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56785" w14:textId="77777777" w:rsidR="00080410" w:rsidRDefault="00F100C1" w:rsidP="005370F3">
      <w:pPr>
        <w:spacing w:after="0" w:line="240" w:lineRule="auto"/>
        <w:jc w:val="center"/>
        <w:rPr>
          <w:rFonts w:ascii="Times New Roman" w:hAnsi="Times New Roman" w:cs="Times New Roman"/>
          <w:b/>
          <w:sz w:val="24"/>
          <w:szCs w:val="24"/>
        </w:rPr>
      </w:pPr>
      <w:r w:rsidRPr="00AC54FD">
        <w:rPr>
          <w:rFonts w:ascii="Times New Roman" w:hAnsi="Times New Roman" w:cs="Times New Roman"/>
          <w:b/>
          <w:sz w:val="24"/>
          <w:szCs w:val="24"/>
        </w:rPr>
        <w:t>OSTİM TEKNİK ÜNİVERSİTESİ</w:t>
      </w:r>
      <w:r w:rsidR="0045256F">
        <w:rPr>
          <w:rFonts w:ascii="Times New Roman" w:hAnsi="Times New Roman" w:cs="Times New Roman"/>
          <w:b/>
          <w:sz w:val="24"/>
          <w:szCs w:val="24"/>
        </w:rPr>
        <w:t xml:space="preserve"> </w:t>
      </w:r>
    </w:p>
    <w:p w14:paraId="1A1D8E3D" w14:textId="3200BD28" w:rsidR="00F100C1" w:rsidRPr="00AC54FD" w:rsidRDefault="00F100C1" w:rsidP="005370F3">
      <w:pPr>
        <w:spacing w:after="0" w:line="240" w:lineRule="auto"/>
        <w:jc w:val="center"/>
        <w:rPr>
          <w:rFonts w:ascii="Times New Roman" w:hAnsi="Times New Roman" w:cs="Times New Roman"/>
          <w:b/>
          <w:sz w:val="24"/>
          <w:szCs w:val="24"/>
        </w:rPr>
      </w:pPr>
      <w:r w:rsidRPr="00AC54FD">
        <w:rPr>
          <w:rFonts w:ascii="Times New Roman" w:hAnsi="Times New Roman" w:cs="Times New Roman"/>
          <w:b/>
          <w:sz w:val="24"/>
          <w:szCs w:val="24"/>
        </w:rPr>
        <w:t xml:space="preserve">ÇİFT ANADAL </w:t>
      </w:r>
      <w:r w:rsidR="00E67C81" w:rsidRPr="00AC54FD">
        <w:rPr>
          <w:rFonts w:ascii="Times New Roman" w:hAnsi="Times New Roman" w:cs="Times New Roman"/>
          <w:b/>
          <w:sz w:val="24"/>
          <w:szCs w:val="24"/>
        </w:rPr>
        <w:t>YÖNERGESİ</w:t>
      </w:r>
    </w:p>
    <w:p w14:paraId="7AE678CC" w14:textId="310ED311" w:rsidR="005E16A5" w:rsidRPr="00AC2349" w:rsidRDefault="005370F3" w:rsidP="005370F3">
      <w:pPr>
        <w:spacing w:after="0" w:line="240" w:lineRule="auto"/>
        <w:ind w:firstLine="567"/>
        <w:jc w:val="both"/>
        <w:rPr>
          <w:rFonts w:ascii="Times New Roman" w:hAnsi="Times New Roman" w:cs="Times New Roman"/>
          <w:b/>
          <w:sz w:val="24"/>
          <w:szCs w:val="24"/>
        </w:rPr>
      </w:pPr>
      <w:r w:rsidRPr="00AC2349">
        <w:rPr>
          <w:rFonts w:ascii="Times New Roman" w:hAnsi="Times New Roman" w:cs="Times New Roman"/>
          <w:b/>
          <w:sz w:val="24"/>
          <w:szCs w:val="24"/>
        </w:rPr>
        <w:t xml:space="preserve">Amaç </w:t>
      </w:r>
    </w:p>
    <w:p w14:paraId="76B5249D" w14:textId="3C86D572" w:rsidR="005E16A5" w:rsidRPr="00AC2349" w:rsidRDefault="00F63385" w:rsidP="005370F3">
      <w:pPr>
        <w:spacing w:after="0" w:line="240" w:lineRule="auto"/>
        <w:ind w:firstLine="567"/>
        <w:jc w:val="both"/>
        <w:rPr>
          <w:rFonts w:ascii="Times New Roman" w:hAnsi="Times New Roman" w:cs="Times New Roman"/>
          <w:sz w:val="24"/>
          <w:szCs w:val="24"/>
        </w:rPr>
      </w:pPr>
      <w:r w:rsidRPr="002C13F3">
        <w:rPr>
          <w:rFonts w:ascii="Times New Roman" w:hAnsi="Times New Roman" w:cs="Times New Roman"/>
          <w:b/>
          <w:sz w:val="24"/>
          <w:szCs w:val="24"/>
        </w:rPr>
        <w:t>MADDE 1-</w:t>
      </w:r>
      <w:r>
        <w:rPr>
          <w:rFonts w:ascii="Times New Roman" w:hAnsi="Times New Roman" w:cs="Times New Roman"/>
          <w:sz w:val="24"/>
          <w:szCs w:val="24"/>
        </w:rPr>
        <w:t xml:space="preserve"> </w:t>
      </w:r>
      <w:r w:rsidR="005E16A5" w:rsidRPr="00AC2349">
        <w:rPr>
          <w:rFonts w:ascii="Times New Roman" w:hAnsi="Times New Roman" w:cs="Times New Roman"/>
          <w:sz w:val="24"/>
          <w:szCs w:val="24"/>
        </w:rPr>
        <w:t>Bu yönergenin amacı, Ostim Teknik Üniversitesi’nde yürütülen çift ana dal programlarına ilişkin esasları düzenlemektir.</w:t>
      </w:r>
    </w:p>
    <w:p w14:paraId="1E4A9AA4" w14:textId="648F3346" w:rsidR="005E16A5" w:rsidRPr="00AC2349" w:rsidRDefault="005370F3" w:rsidP="005370F3">
      <w:pPr>
        <w:spacing w:after="0" w:line="240" w:lineRule="auto"/>
        <w:ind w:firstLine="567"/>
        <w:jc w:val="both"/>
        <w:rPr>
          <w:rFonts w:ascii="Times New Roman" w:hAnsi="Times New Roman" w:cs="Times New Roman"/>
          <w:b/>
          <w:sz w:val="24"/>
          <w:szCs w:val="24"/>
        </w:rPr>
      </w:pPr>
      <w:r w:rsidRPr="00AC2349">
        <w:rPr>
          <w:rFonts w:ascii="Times New Roman" w:hAnsi="Times New Roman" w:cs="Times New Roman"/>
          <w:b/>
          <w:sz w:val="24"/>
          <w:szCs w:val="24"/>
        </w:rPr>
        <w:t>Dayanak</w:t>
      </w:r>
    </w:p>
    <w:p w14:paraId="2F1B45F1" w14:textId="1BB74A43" w:rsidR="005E16A5" w:rsidRPr="00AC2349" w:rsidRDefault="005E16A5" w:rsidP="005370F3">
      <w:pPr>
        <w:spacing w:after="0" w:line="240" w:lineRule="auto"/>
        <w:ind w:firstLine="567"/>
        <w:jc w:val="both"/>
        <w:rPr>
          <w:rFonts w:ascii="Times New Roman" w:hAnsi="Times New Roman" w:cs="Times New Roman"/>
          <w:sz w:val="24"/>
          <w:szCs w:val="24"/>
        </w:rPr>
      </w:pPr>
      <w:r w:rsidRPr="002C13F3">
        <w:rPr>
          <w:rFonts w:ascii="Times New Roman" w:hAnsi="Times New Roman" w:cs="Times New Roman"/>
          <w:b/>
          <w:sz w:val="24"/>
          <w:szCs w:val="24"/>
        </w:rPr>
        <w:t>MADDE 2-</w:t>
      </w:r>
      <w:r w:rsidR="00F63385">
        <w:rPr>
          <w:rFonts w:ascii="Times New Roman" w:hAnsi="Times New Roman" w:cs="Times New Roman"/>
          <w:sz w:val="24"/>
          <w:szCs w:val="24"/>
        </w:rPr>
        <w:t xml:space="preserve"> </w:t>
      </w:r>
      <w:r w:rsidRPr="00AC2349">
        <w:rPr>
          <w:rFonts w:ascii="Times New Roman" w:hAnsi="Times New Roman" w:cs="Times New Roman"/>
          <w:sz w:val="24"/>
          <w:szCs w:val="24"/>
        </w:rPr>
        <w:t xml:space="preserve">Bu yönerge, 2547 sayılı Kanunun 44. maddesi, Yükseköğretim Kurumlarında Ön lisans ve Lisans Düzeyindeki Programlar Arasında Geçiş, Çift Ana Dal, Yan Dal ile Kurumlar Arası Kredi Transferi Yapılması Esaslarına İlişkin Yönetmelik ile YÖK Kararları doğrultusunda belirlenmiştir. </w:t>
      </w:r>
    </w:p>
    <w:p w14:paraId="44570984" w14:textId="0BDEF493" w:rsidR="005E16A5" w:rsidRPr="00AC2349" w:rsidRDefault="005370F3" w:rsidP="005370F3">
      <w:pPr>
        <w:spacing w:after="0" w:line="240" w:lineRule="auto"/>
        <w:ind w:firstLine="567"/>
        <w:jc w:val="both"/>
        <w:rPr>
          <w:rFonts w:ascii="Times New Roman" w:hAnsi="Times New Roman" w:cs="Times New Roman"/>
          <w:b/>
          <w:sz w:val="24"/>
          <w:szCs w:val="24"/>
        </w:rPr>
      </w:pPr>
      <w:r w:rsidRPr="00AC2349">
        <w:rPr>
          <w:rFonts w:ascii="Times New Roman" w:hAnsi="Times New Roman" w:cs="Times New Roman"/>
          <w:b/>
          <w:sz w:val="24"/>
          <w:szCs w:val="24"/>
        </w:rPr>
        <w:t>Kapsam</w:t>
      </w:r>
    </w:p>
    <w:p w14:paraId="5A14D40F" w14:textId="4657C7E4" w:rsidR="005E16A5" w:rsidRPr="00AC2349" w:rsidRDefault="00F63385" w:rsidP="005370F3">
      <w:pPr>
        <w:spacing w:after="0" w:line="240" w:lineRule="auto"/>
        <w:ind w:firstLine="567"/>
        <w:jc w:val="both"/>
        <w:rPr>
          <w:rFonts w:ascii="Times New Roman" w:hAnsi="Times New Roman" w:cs="Times New Roman"/>
          <w:sz w:val="24"/>
          <w:szCs w:val="24"/>
        </w:rPr>
      </w:pPr>
      <w:r w:rsidRPr="002C13F3">
        <w:rPr>
          <w:rFonts w:ascii="Times New Roman" w:hAnsi="Times New Roman" w:cs="Times New Roman"/>
          <w:b/>
          <w:sz w:val="24"/>
          <w:szCs w:val="24"/>
        </w:rPr>
        <w:t>MADDE 3-</w:t>
      </w:r>
      <w:r w:rsidR="005E16A5" w:rsidRPr="00AC2349">
        <w:rPr>
          <w:rFonts w:ascii="Times New Roman" w:hAnsi="Times New Roman" w:cs="Times New Roman"/>
          <w:sz w:val="24"/>
          <w:szCs w:val="24"/>
        </w:rPr>
        <w:t xml:space="preserve"> Bu yönerge, Ostim Teknik Üniversitesi’nde yürütülen çift ana</w:t>
      </w:r>
      <w:r w:rsidR="007F7919" w:rsidRPr="00AC2349">
        <w:rPr>
          <w:rFonts w:ascii="Times New Roman" w:hAnsi="Times New Roman" w:cs="Times New Roman"/>
          <w:sz w:val="24"/>
          <w:szCs w:val="24"/>
        </w:rPr>
        <w:t xml:space="preserve"> </w:t>
      </w:r>
      <w:r w:rsidR="005E16A5" w:rsidRPr="00AC2349">
        <w:rPr>
          <w:rFonts w:ascii="Times New Roman" w:hAnsi="Times New Roman" w:cs="Times New Roman"/>
          <w:sz w:val="24"/>
          <w:szCs w:val="24"/>
        </w:rPr>
        <w:t xml:space="preserve">dal programlarına öğrenci kabul ve kayıt işlemleri ile </w:t>
      </w:r>
      <w:r w:rsidR="004A371E" w:rsidRPr="00AC2349">
        <w:rPr>
          <w:rFonts w:ascii="Times New Roman" w:hAnsi="Times New Roman" w:cs="Times New Roman"/>
          <w:sz w:val="24"/>
          <w:szCs w:val="24"/>
        </w:rPr>
        <w:t>çift ana dal</w:t>
      </w:r>
      <w:r w:rsidR="005E16A5" w:rsidRPr="00AC2349">
        <w:rPr>
          <w:rFonts w:ascii="Times New Roman" w:hAnsi="Times New Roman" w:cs="Times New Roman"/>
          <w:sz w:val="24"/>
          <w:szCs w:val="24"/>
        </w:rPr>
        <w:t xml:space="preserve"> programı uygulamalarına ilişkin hükümleri kapsar.</w:t>
      </w:r>
    </w:p>
    <w:p w14:paraId="6C182BBF" w14:textId="5B704414" w:rsidR="005E16A5" w:rsidRPr="00AC2349" w:rsidRDefault="005370F3" w:rsidP="005370F3">
      <w:pPr>
        <w:spacing w:after="0" w:line="240" w:lineRule="auto"/>
        <w:ind w:firstLine="567"/>
        <w:jc w:val="both"/>
        <w:rPr>
          <w:rFonts w:ascii="Times New Roman" w:hAnsi="Times New Roman" w:cs="Times New Roman"/>
          <w:b/>
          <w:sz w:val="24"/>
          <w:szCs w:val="24"/>
        </w:rPr>
      </w:pPr>
      <w:r w:rsidRPr="00AC2349">
        <w:rPr>
          <w:rFonts w:ascii="Times New Roman" w:hAnsi="Times New Roman" w:cs="Times New Roman"/>
          <w:b/>
          <w:sz w:val="24"/>
          <w:szCs w:val="24"/>
        </w:rPr>
        <w:t>Tanımlar</w:t>
      </w:r>
    </w:p>
    <w:p w14:paraId="76533897" w14:textId="198D1802" w:rsidR="005E16A5" w:rsidRPr="00AC2349" w:rsidRDefault="00F63385" w:rsidP="005370F3">
      <w:pPr>
        <w:spacing w:after="0" w:line="240" w:lineRule="auto"/>
        <w:ind w:firstLine="567"/>
        <w:jc w:val="both"/>
        <w:rPr>
          <w:rFonts w:ascii="Times New Roman" w:hAnsi="Times New Roman" w:cs="Times New Roman"/>
          <w:sz w:val="24"/>
          <w:szCs w:val="24"/>
        </w:rPr>
      </w:pPr>
      <w:r w:rsidRPr="002C13F3">
        <w:rPr>
          <w:rFonts w:ascii="Times New Roman" w:hAnsi="Times New Roman" w:cs="Times New Roman"/>
          <w:b/>
          <w:sz w:val="24"/>
          <w:szCs w:val="24"/>
        </w:rPr>
        <w:t>MADDE 4 -</w:t>
      </w:r>
      <w:r w:rsidR="005E16A5" w:rsidRPr="00AC2349">
        <w:rPr>
          <w:rFonts w:ascii="Times New Roman" w:hAnsi="Times New Roman" w:cs="Times New Roman"/>
          <w:sz w:val="24"/>
          <w:szCs w:val="24"/>
        </w:rPr>
        <w:t xml:space="preserve"> Bu yönergede geçen; </w:t>
      </w:r>
    </w:p>
    <w:p w14:paraId="71AF02F2" w14:textId="37B03CE1" w:rsidR="005E16A5" w:rsidRPr="00AC2349" w:rsidRDefault="005E16A5" w:rsidP="005370F3">
      <w:pPr>
        <w:spacing w:after="0" w:line="240" w:lineRule="auto"/>
        <w:ind w:firstLine="567"/>
        <w:jc w:val="both"/>
        <w:rPr>
          <w:rFonts w:ascii="Times New Roman" w:hAnsi="Times New Roman" w:cs="Times New Roman"/>
          <w:sz w:val="24"/>
          <w:szCs w:val="24"/>
        </w:rPr>
      </w:pPr>
      <w:r w:rsidRPr="00AC2349">
        <w:rPr>
          <w:rFonts w:ascii="Times New Roman" w:hAnsi="Times New Roman" w:cs="Times New Roman"/>
          <w:sz w:val="24"/>
          <w:szCs w:val="24"/>
        </w:rPr>
        <w:t>a) Ana</w:t>
      </w:r>
      <w:r w:rsidR="007F7919" w:rsidRPr="00AC2349">
        <w:rPr>
          <w:rFonts w:ascii="Times New Roman" w:hAnsi="Times New Roman" w:cs="Times New Roman"/>
          <w:sz w:val="24"/>
          <w:szCs w:val="24"/>
        </w:rPr>
        <w:t xml:space="preserve"> </w:t>
      </w:r>
      <w:r w:rsidRPr="00AC2349">
        <w:rPr>
          <w:rFonts w:ascii="Times New Roman" w:hAnsi="Times New Roman" w:cs="Times New Roman"/>
          <w:sz w:val="24"/>
          <w:szCs w:val="24"/>
        </w:rPr>
        <w:t>dal: Öğrencilerin Öğrenci Seçme ve Yerleştirme Sınavları (ÖSYS) veya eşdeğeri bir sınavla yerleştirilerek veya yatay geçiş yolu ile kabul edilerek Ostim Teknik Üniversitesi’nde kayıtlı oldukları lisans programını,</w:t>
      </w:r>
    </w:p>
    <w:p w14:paraId="6210F520" w14:textId="2D802F8E" w:rsidR="005E16A5" w:rsidRPr="00AC2349" w:rsidRDefault="005E16A5" w:rsidP="005370F3">
      <w:pPr>
        <w:spacing w:after="0" w:line="240" w:lineRule="auto"/>
        <w:ind w:firstLine="567"/>
        <w:jc w:val="both"/>
        <w:rPr>
          <w:rFonts w:ascii="Times New Roman" w:hAnsi="Times New Roman" w:cs="Times New Roman"/>
          <w:sz w:val="24"/>
          <w:szCs w:val="24"/>
        </w:rPr>
      </w:pPr>
      <w:r w:rsidRPr="00AC2349">
        <w:rPr>
          <w:rFonts w:ascii="Times New Roman" w:hAnsi="Times New Roman" w:cs="Times New Roman"/>
          <w:sz w:val="24"/>
          <w:szCs w:val="24"/>
        </w:rPr>
        <w:t>b) Çift ana</w:t>
      </w:r>
      <w:r w:rsidR="007F7919" w:rsidRPr="00AC2349">
        <w:rPr>
          <w:rFonts w:ascii="Times New Roman" w:hAnsi="Times New Roman" w:cs="Times New Roman"/>
          <w:sz w:val="24"/>
          <w:szCs w:val="24"/>
        </w:rPr>
        <w:t xml:space="preserve"> </w:t>
      </w:r>
      <w:r w:rsidRPr="00AC2349">
        <w:rPr>
          <w:rFonts w:ascii="Times New Roman" w:hAnsi="Times New Roman" w:cs="Times New Roman"/>
          <w:sz w:val="24"/>
          <w:szCs w:val="24"/>
        </w:rPr>
        <w:t xml:space="preserve">dal: Kayıtlı oldukları lisans programını başarıyla sürdüren öğrencilerin, bu lisans programına ek olarak Ostim Teknik Üniversitesi’nde kayıtlı oldukları </w:t>
      </w:r>
      <w:r w:rsidR="00AC54FD" w:rsidRPr="00AC2349">
        <w:rPr>
          <w:rFonts w:ascii="Times New Roman" w:hAnsi="Times New Roman" w:cs="Times New Roman"/>
          <w:sz w:val="24"/>
          <w:szCs w:val="24"/>
        </w:rPr>
        <w:t>çift ana</w:t>
      </w:r>
      <w:r w:rsidR="00390B23">
        <w:rPr>
          <w:rFonts w:ascii="Times New Roman" w:hAnsi="Times New Roman" w:cs="Times New Roman"/>
          <w:sz w:val="24"/>
          <w:szCs w:val="24"/>
        </w:rPr>
        <w:t xml:space="preserve"> </w:t>
      </w:r>
      <w:r w:rsidRPr="00AC2349">
        <w:rPr>
          <w:rFonts w:ascii="Times New Roman" w:hAnsi="Times New Roman" w:cs="Times New Roman"/>
          <w:sz w:val="24"/>
          <w:szCs w:val="24"/>
        </w:rPr>
        <w:t xml:space="preserve">dal programını, </w:t>
      </w:r>
    </w:p>
    <w:p w14:paraId="3F98A62A" w14:textId="77777777" w:rsidR="005E16A5" w:rsidRPr="00AC2349" w:rsidRDefault="005E16A5" w:rsidP="005370F3">
      <w:pPr>
        <w:spacing w:after="0" w:line="240" w:lineRule="auto"/>
        <w:ind w:firstLine="567"/>
        <w:jc w:val="both"/>
        <w:rPr>
          <w:rFonts w:ascii="Times New Roman" w:hAnsi="Times New Roman" w:cs="Times New Roman"/>
          <w:sz w:val="24"/>
          <w:szCs w:val="24"/>
        </w:rPr>
      </w:pPr>
      <w:r w:rsidRPr="00AC2349">
        <w:rPr>
          <w:rFonts w:ascii="Times New Roman" w:hAnsi="Times New Roman" w:cs="Times New Roman"/>
          <w:sz w:val="24"/>
          <w:szCs w:val="24"/>
        </w:rPr>
        <w:t xml:space="preserve">c) İlgili fakülte kurulu: Ostim Teknik Üniversitesi Fakülte Kurullarını, </w:t>
      </w:r>
    </w:p>
    <w:p w14:paraId="5E2B756B" w14:textId="77777777" w:rsidR="005E16A5" w:rsidRPr="00AC2349" w:rsidRDefault="005E16A5" w:rsidP="005370F3">
      <w:pPr>
        <w:spacing w:after="0" w:line="240" w:lineRule="auto"/>
        <w:ind w:firstLine="567"/>
        <w:jc w:val="both"/>
        <w:rPr>
          <w:rFonts w:ascii="Times New Roman" w:hAnsi="Times New Roman" w:cs="Times New Roman"/>
          <w:sz w:val="24"/>
          <w:szCs w:val="24"/>
        </w:rPr>
      </w:pPr>
      <w:r w:rsidRPr="00AC2349">
        <w:rPr>
          <w:rFonts w:ascii="Times New Roman" w:hAnsi="Times New Roman" w:cs="Times New Roman"/>
          <w:sz w:val="24"/>
          <w:szCs w:val="24"/>
        </w:rPr>
        <w:t xml:space="preserve">ç) İlgili yönetim kurulu: Ostim Teknik Üniversitesi Fakülte Yönetim Kurullarını, </w:t>
      </w:r>
    </w:p>
    <w:p w14:paraId="444473BF" w14:textId="77777777" w:rsidR="005E16A5" w:rsidRPr="00AC2349" w:rsidRDefault="005E16A5" w:rsidP="005370F3">
      <w:pPr>
        <w:spacing w:after="0" w:line="240" w:lineRule="auto"/>
        <w:ind w:firstLine="567"/>
        <w:jc w:val="both"/>
        <w:rPr>
          <w:rFonts w:ascii="Times New Roman" w:hAnsi="Times New Roman" w:cs="Times New Roman"/>
          <w:sz w:val="24"/>
          <w:szCs w:val="24"/>
        </w:rPr>
      </w:pPr>
      <w:r w:rsidRPr="00AC2349">
        <w:rPr>
          <w:rFonts w:ascii="Times New Roman" w:hAnsi="Times New Roman" w:cs="Times New Roman"/>
          <w:sz w:val="24"/>
          <w:szCs w:val="24"/>
        </w:rPr>
        <w:t xml:space="preserve">d) ÖİDB: Ostim Teknik Üniversitesi Öğrenci İşleri Daire Başkanlığını, </w:t>
      </w:r>
    </w:p>
    <w:p w14:paraId="1119331E" w14:textId="77777777" w:rsidR="005E16A5" w:rsidRPr="00AC2349" w:rsidRDefault="005E16A5" w:rsidP="005370F3">
      <w:pPr>
        <w:spacing w:after="0" w:line="240" w:lineRule="auto"/>
        <w:ind w:firstLine="567"/>
        <w:jc w:val="both"/>
        <w:rPr>
          <w:rFonts w:ascii="Times New Roman" w:hAnsi="Times New Roman" w:cs="Times New Roman"/>
          <w:sz w:val="24"/>
          <w:szCs w:val="24"/>
        </w:rPr>
      </w:pPr>
      <w:r w:rsidRPr="00AC2349">
        <w:rPr>
          <w:rFonts w:ascii="Times New Roman" w:hAnsi="Times New Roman" w:cs="Times New Roman"/>
          <w:sz w:val="24"/>
          <w:szCs w:val="24"/>
        </w:rPr>
        <w:t>e) Rektör: Ostim Teknik Üniversitesi Rektörünü,</w:t>
      </w:r>
    </w:p>
    <w:p w14:paraId="0ECAB961" w14:textId="2635690B" w:rsidR="005E16A5" w:rsidRPr="00AC2349" w:rsidRDefault="005E16A5" w:rsidP="005370F3">
      <w:pPr>
        <w:spacing w:after="0" w:line="240" w:lineRule="auto"/>
        <w:ind w:firstLine="567"/>
        <w:jc w:val="both"/>
        <w:rPr>
          <w:rFonts w:ascii="Times New Roman" w:hAnsi="Times New Roman" w:cs="Times New Roman"/>
          <w:sz w:val="24"/>
          <w:szCs w:val="24"/>
        </w:rPr>
      </w:pPr>
      <w:r w:rsidRPr="00AC2349">
        <w:rPr>
          <w:rFonts w:ascii="Times New Roman" w:hAnsi="Times New Roman" w:cs="Times New Roman"/>
          <w:sz w:val="24"/>
          <w:szCs w:val="24"/>
        </w:rPr>
        <w:t xml:space="preserve">f) Senato: Ostim Teknik Üniversitesi Senatosunu, </w:t>
      </w:r>
    </w:p>
    <w:p w14:paraId="1236698D" w14:textId="77777777" w:rsidR="005E16A5" w:rsidRPr="00AC2349" w:rsidRDefault="005E16A5" w:rsidP="005370F3">
      <w:pPr>
        <w:spacing w:after="0" w:line="240" w:lineRule="auto"/>
        <w:ind w:firstLine="567"/>
        <w:jc w:val="both"/>
        <w:rPr>
          <w:rFonts w:ascii="Times New Roman" w:hAnsi="Times New Roman" w:cs="Times New Roman"/>
          <w:sz w:val="24"/>
          <w:szCs w:val="24"/>
        </w:rPr>
      </w:pPr>
      <w:r w:rsidRPr="00AC2349">
        <w:rPr>
          <w:rFonts w:ascii="Times New Roman" w:hAnsi="Times New Roman" w:cs="Times New Roman"/>
          <w:sz w:val="24"/>
          <w:szCs w:val="24"/>
        </w:rPr>
        <w:t>g) Üniversite:  Ostim Teknik Üniversitesini,</w:t>
      </w:r>
    </w:p>
    <w:p w14:paraId="4C7BF940" w14:textId="77777777" w:rsidR="005E16A5" w:rsidRPr="00AC2349" w:rsidRDefault="005E16A5" w:rsidP="005370F3">
      <w:pPr>
        <w:spacing w:after="0" w:line="240" w:lineRule="auto"/>
        <w:ind w:firstLine="567"/>
        <w:jc w:val="both"/>
        <w:rPr>
          <w:rFonts w:ascii="Times New Roman" w:hAnsi="Times New Roman" w:cs="Times New Roman"/>
          <w:sz w:val="24"/>
          <w:szCs w:val="24"/>
        </w:rPr>
      </w:pPr>
      <w:r w:rsidRPr="00AC2349">
        <w:rPr>
          <w:rFonts w:ascii="Times New Roman" w:hAnsi="Times New Roman" w:cs="Times New Roman"/>
          <w:sz w:val="24"/>
          <w:szCs w:val="24"/>
        </w:rPr>
        <w:t>ğ) Mütevelli Heyet: OSTİM Teknik Üniversitesi Mütevelli Heyetini</w:t>
      </w:r>
    </w:p>
    <w:p w14:paraId="4B15DA7A" w14:textId="2D9FC8FC" w:rsidR="005E16A5" w:rsidRPr="00AC2349" w:rsidRDefault="003C5390" w:rsidP="005370F3">
      <w:pPr>
        <w:spacing w:after="0" w:line="240" w:lineRule="auto"/>
        <w:ind w:firstLine="567"/>
        <w:jc w:val="both"/>
        <w:rPr>
          <w:rFonts w:ascii="Times New Roman" w:hAnsi="Times New Roman" w:cs="Times New Roman"/>
          <w:sz w:val="24"/>
          <w:szCs w:val="24"/>
        </w:rPr>
      </w:pPr>
      <w:r w:rsidRPr="00AC2349">
        <w:rPr>
          <w:rFonts w:ascii="Times New Roman" w:hAnsi="Times New Roman" w:cs="Times New Roman"/>
          <w:sz w:val="24"/>
          <w:szCs w:val="24"/>
        </w:rPr>
        <w:t xml:space="preserve">h) Yönetmelik: </w:t>
      </w:r>
      <w:r w:rsidR="005E16A5" w:rsidRPr="00AC2349">
        <w:rPr>
          <w:rFonts w:ascii="Times New Roman" w:hAnsi="Times New Roman" w:cs="Times New Roman"/>
          <w:sz w:val="24"/>
          <w:szCs w:val="24"/>
        </w:rPr>
        <w:t>Ostim Teknik Üniversitesi Ön Lisans ve Lisans Eğitim-Öğretim Yönetmeliğini, ifade eder.</w:t>
      </w:r>
    </w:p>
    <w:p w14:paraId="206B4613" w14:textId="76319E47" w:rsidR="005E16A5" w:rsidRPr="00AC2349" w:rsidRDefault="005370F3" w:rsidP="005370F3">
      <w:pPr>
        <w:spacing w:after="0" w:line="240" w:lineRule="auto"/>
        <w:ind w:firstLine="567"/>
        <w:jc w:val="both"/>
        <w:rPr>
          <w:rFonts w:ascii="Times New Roman" w:hAnsi="Times New Roman" w:cs="Times New Roman"/>
          <w:b/>
          <w:sz w:val="24"/>
          <w:szCs w:val="24"/>
        </w:rPr>
      </w:pPr>
      <w:r w:rsidRPr="00AC2349">
        <w:rPr>
          <w:rFonts w:ascii="Times New Roman" w:hAnsi="Times New Roman" w:cs="Times New Roman"/>
          <w:b/>
          <w:sz w:val="24"/>
          <w:szCs w:val="24"/>
        </w:rPr>
        <w:t>Çift anadal programı</w:t>
      </w:r>
    </w:p>
    <w:p w14:paraId="286F76B5" w14:textId="7971E8B5" w:rsidR="00AC2349" w:rsidRPr="002C13F3" w:rsidRDefault="00AC2349" w:rsidP="005370F3">
      <w:pPr>
        <w:shd w:val="clear" w:color="auto" w:fill="FFFFFF" w:themeFill="background1"/>
        <w:spacing w:after="0" w:line="240" w:lineRule="auto"/>
        <w:ind w:firstLine="567"/>
        <w:jc w:val="both"/>
        <w:rPr>
          <w:rFonts w:ascii="Times New Roman" w:hAnsi="Times New Roman" w:cs="Times New Roman"/>
          <w:b/>
          <w:sz w:val="24"/>
          <w:szCs w:val="24"/>
        </w:rPr>
      </w:pPr>
      <w:r w:rsidRPr="002C13F3">
        <w:rPr>
          <w:rFonts w:ascii="Times New Roman" w:hAnsi="Times New Roman" w:cs="Times New Roman"/>
          <w:b/>
          <w:sz w:val="24"/>
          <w:szCs w:val="24"/>
        </w:rPr>
        <w:t xml:space="preserve">MADDE 5 </w:t>
      </w:r>
      <w:r w:rsidR="005E16A5" w:rsidRPr="002C13F3">
        <w:rPr>
          <w:rFonts w:ascii="Times New Roman" w:hAnsi="Times New Roman" w:cs="Times New Roman"/>
          <w:b/>
          <w:sz w:val="24"/>
          <w:szCs w:val="24"/>
        </w:rPr>
        <w:t xml:space="preserve"> </w:t>
      </w:r>
    </w:p>
    <w:p w14:paraId="4E6C12E1" w14:textId="2564D5EC" w:rsidR="00645E42" w:rsidRPr="00AC54FD" w:rsidRDefault="005E16A5" w:rsidP="005370F3">
      <w:pPr>
        <w:shd w:val="clear" w:color="auto" w:fill="FFFFFF" w:themeFill="background1"/>
        <w:spacing w:after="0" w:line="240" w:lineRule="auto"/>
        <w:ind w:firstLine="567"/>
        <w:jc w:val="both"/>
        <w:rPr>
          <w:rFonts w:ascii="Times New Roman" w:hAnsi="Times New Roman" w:cs="Times New Roman"/>
          <w:sz w:val="24"/>
          <w:szCs w:val="24"/>
        </w:rPr>
      </w:pPr>
      <w:r w:rsidRPr="00CF2AAC">
        <w:rPr>
          <w:rFonts w:ascii="Times New Roman" w:hAnsi="Times New Roman" w:cs="Times New Roman"/>
          <w:sz w:val="24"/>
          <w:szCs w:val="24"/>
        </w:rPr>
        <w:t xml:space="preserve">a) </w:t>
      </w:r>
      <w:r w:rsidR="00645E42" w:rsidRPr="00CF2AAC">
        <w:rPr>
          <w:rFonts w:ascii="Times New Roman" w:hAnsi="Times New Roman" w:cs="Times New Roman"/>
          <w:sz w:val="24"/>
          <w:szCs w:val="24"/>
        </w:rPr>
        <w:t>Ön</w:t>
      </w:r>
      <w:r w:rsidR="007F7919">
        <w:rPr>
          <w:rFonts w:ascii="Times New Roman" w:hAnsi="Times New Roman" w:cs="Times New Roman"/>
          <w:sz w:val="24"/>
          <w:szCs w:val="24"/>
        </w:rPr>
        <w:t xml:space="preserve"> </w:t>
      </w:r>
      <w:r w:rsidR="00645E42" w:rsidRPr="00CF2AAC">
        <w:rPr>
          <w:rFonts w:ascii="Times New Roman" w:hAnsi="Times New Roman" w:cs="Times New Roman"/>
          <w:sz w:val="24"/>
          <w:szCs w:val="24"/>
        </w:rPr>
        <w:t>lisans programları ile diğer ön</w:t>
      </w:r>
      <w:r w:rsidR="007F7919">
        <w:rPr>
          <w:rFonts w:ascii="Times New Roman" w:hAnsi="Times New Roman" w:cs="Times New Roman"/>
          <w:sz w:val="24"/>
          <w:szCs w:val="24"/>
        </w:rPr>
        <w:t xml:space="preserve"> </w:t>
      </w:r>
      <w:r w:rsidR="00645E42" w:rsidRPr="00CF2AAC">
        <w:rPr>
          <w:rFonts w:ascii="Times New Roman" w:hAnsi="Times New Roman" w:cs="Times New Roman"/>
          <w:sz w:val="24"/>
          <w:szCs w:val="24"/>
        </w:rPr>
        <w:t>lisans programları arasında, lisans programları ile diğer lisans programları arasında ilgili bölümlerin/programların ve ilgili kurulların önerisi üzerine Senatonun kararı ile çift ana</w:t>
      </w:r>
      <w:r w:rsidR="007F7919">
        <w:rPr>
          <w:rFonts w:ascii="Times New Roman" w:hAnsi="Times New Roman" w:cs="Times New Roman"/>
          <w:sz w:val="24"/>
          <w:szCs w:val="24"/>
        </w:rPr>
        <w:t xml:space="preserve"> </w:t>
      </w:r>
      <w:r w:rsidR="00645E42" w:rsidRPr="00CF2AAC">
        <w:rPr>
          <w:rFonts w:ascii="Times New Roman" w:hAnsi="Times New Roman" w:cs="Times New Roman"/>
          <w:sz w:val="24"/>
          <w:szCs w:val="24"/>
        </w:rPr>
        <w:t>dal programı açılabilir.</w:t>
      </w:r>
    </w:p>
    <w:p w14:paraId="231D229F" w14:textId="6D452422" w:rsidR="00645E42" w:rsidRPr="00AC2349" w:rsidRDefault="00645E42" w:rsidP="005370F3">
      <w:pPr>
        <w:spacing w:after="0" w:line="240" w:lineRule="auto"/>
        <w:ind w:firstLine="567"/>
        <w:jc w:val="both"/>
        <w:rPr>
          <w:rFonts w:ascii="Times New Roman" w:hAnsi="Times New Roman" w:cs="Times New Roman"/>
          <w:sz w:val="24"/>
          <w:szCs w:val="24"/>
        </w:rPr>
      </w:pPr>
      <w:r w:rsidRPr="00AC2349">
        <w:rPr>
          <w:rFonts w:ascii="Times New Roman" w:hAnsi="Times New Roman" w:cs="Times New Roman"/>
          <w:sz w:val="24"/>
          <w:szCs w:val="24"/>
        </w:rPr>
        <w:t>b) Bir çift ana</w:t>
      </w:r>
      <w:r w:rsidR="005F21DA" w:rsidRPr="00AC2349">
        <w:rPr>
          <w:rFonts w:ascii="Times New Roman" w:hAnsi="Times New Roman" w:cs="Times New Roman"/>
          <w:sz w:val="24"/>
          <w:szCs w:val="24"/>
        </w:rPr>
        <w:t xml:space="preserve"> </w:t>
      </w:r>
      <w:r w:rsidRPr="00AC2349">
        <w:rPr>
          <w:rFonts w:ascii="Times New Roman" w:hAnsi="Times New Roman" w:cs="Times New Roman"/>
          <w:sz w:val="24"/>
          <w:szCs w:val="24"/>
        </w:rPr>
        <w:t>dal programı, ilgili bölüm/program tarafından hazırlanarak, kontenjanları ve varsa özel koşulları ile birlikte ilgili kurula sunulur. Çift ana</w:t>
      </w:r>
      <w:r w:rsidR="005F21DA" w:rsidRPr="00AC2349">
        <w:rPr>
          <w:rFonts w:ascii="Times New Roman" w:hAnsi="Times New Roman" w:cs="Times New Roman"/>
          <w:sz w:val="24"/>
          <w:szCs w:val="24"/>
        </w:rPr>
        <w:t xml:space="preserve"> </w:t>
      </w:r>
      <w:r w:rsidRPr="00AC2349">
        <w:rPr>
          <w:rFonts w:ascii="Times New Roman" w:hAnsi="Times New Roman" w:cs="Times New Roman"/>
          <w:sz w:val="24"/>
          <w:szCs w:val="24"/>
        </w:rPr>
        <w:t>dal programı ilgili kurulun önerisi üzerine Senatonun kararı ile kesinleşir</w:t>
      </w:r>
      <w:r w:rsidR="00D80D10" w:rsidRPr="00AC2349">
        <w:rPr>
          <w:rFonts w:ascii="Times New Roman" w:hAnsi="Times New Roman" w:cs="Times New Roman"/>
          <w:sz w:val="24"/>
          <w:szCs w:val="24"/>
        </w:rPr>
        <w:t>.</w:t>
      </w:r>
    </w:p>
    <w:p w14:paraId="2FC60248" w14:textId="530556A0" w:rsidR="005E16A5" w:rsidRPr="00AC2349" w:rsidRDefault="00645E42" w:rsidP="005370F3">
      <w:pPr>
        <w:spacing w:after="0" w:line="240" w:lineRule="auto"/>
        <w:ind w:firstLine="567"/>
        <w:jc w:val="both"/>
        <w:rPr>
          <w:rFonts w:ascii="Times New Roman" w:hAnsi="Times New Roman" w:cs="Times New Roman"/>
          <w:sz w:val="24"/>
          <w:szCs w:val="24"/>
        </w:rPr>
      </w:pPr>
      <w:r w:rsidRPr="00AC2349">
        <w:rPr>
          <w:rFonts w:ascii="Times New Roman" w:hAnsi="Times New Roman" w:cs="Times New Roman"/>
          <w:sz w:val="24"/>
          <w:szCs w:val="24"/>
        </w:rPr>
        <w:t xml:space="preserve">c) </w:t>
      </w:r>
      <w:r w:rsidR="005E16A5" w:rsidRPr="00AC2349">
        <w:rPr>
          <w:rFonts w:ascii="Times New Roman" w:hAnsi="Times New Roman" w:cs="Times New Roman"/>
          <w:sz w:val="24"/>
          <w:szCs w:val="24"/>
        </w:rPr>
        <w:t>Çift Ana</w:t>
      </w:r>
      <w:r w:rsidR="005F21DA" w:rsidRPr="00AC2349">
        <w:rPr>
          <w:rFonts w:ascii="Times New Roman" w:hAnsi="Times New Roman" w:cs="Times New Roman"/>
          <w:sz w:val="24"/>
          <w:szCs w:val="24"/>
        </w:rPr>
        <w:t xml:space="preserve"> </w:t>
      </w:r>
      <w:r w:rsidR="005E16A5" w:rsidRPr="00AC2349">
        <w:rPr>
          <w:rFonts w:ascii="Times New Roman" w:hAnsi="Times New Roman" w:cs="Times New Roman"/>
          <w:sz w:val="24"/>
          <w:szCs w:val="24"/>
        </w:rPr>
        <w:t>dal programı öğrencinin kayıtlı olduğu ana</w:t>
      </w:r>
      <w:r w:rsidR="005F21DA" w:rsidRPr="00AC2349">
        <w:rPr>
          <w:rFonts w:ascii="Times New Roman" w:hAnsi="Times New Roman" w:cs="Times New Roman"/>
          <w:sz w:val="24"/>
          <w:szCs w:val="24"/>
        </w:rPr>
        <w:t xml:space="preserve"> </w:t>
      </w:r>
      <w:r w:rsidR="005E16A5" w:rsidRPr="00AC2349">
        <w:rPr>
          <w:rFonts w:ascii="Times New Roman" w:hAnsi="Times New Roman" w:cs="Times New Roman"/>
          <w:sz w:val="24"/>
          <w:szCs w:val="24"/>
        </w:rPr>
        <w:t xml:space="preserve">dal programından bağımsız bir programdır. </w:t>
      </w:r>
    </w:p>
    <w:p w14:paraId="5A5259CC" w14:textId="5D47A8E2" w:rsidR="00D80D10" w:rsidRPr="00080410" w:rsidRDefault="00C11A07" w:rsidP="005370F3">
      <w:pPr>
        <w:spacing w:after="0" w:line="240" w:lineRule="auto"/>
        <w:ind w:firstLine="567"/>
        <w:jc w:val="both"/>
        <w:rPr>
          <w:rFonts w:ascii="Times New Roman" w:hAnsi="Times New Roman" w:cs="Times New Roman"/>
          <w:sz w:val="24"/>
          <w:szCs w:val="24"/>
        </w:rPr>
      </w:pPr>
      <w:r w:rsidRPr="00AC2349">
        <w:rPr>
          <w:rFonts w:ascii="Times New Roman" w:hAnsi="Times New Roman" w:cs="Times New Roman"/>
          <w:sz w:val="24"/>
          <w:szCs w:val="24"/>
        </w:rPr>
        <w:t>d) Çift A</w:t>
      </w:r>
      <w:r w:rsidR="00D80D10" w:rsidRPr="00AC2349">
        <w:rPr>
          <w:rFonts w:ascii="Times New Roman" w:hAnsi="Times New Roman" w:cs="Times New Roman"/>
          <w:sz w:val="24"/>
          <w:szCs w:val="24"/>
        </w:rPr>
        <w:t>na</w:t>
      </w:r>
      <w:r w:rsidR="005F21DA" w:rsidRPr="00AC2349">
        <w:rPr>
          <w:rFonts w:ascii="Times New Roman" w:hAnsi="Times New Roman" w:cs="Times New Roman"/>
          <w:sz w:val="24"/>
          <w:szCs w:val="24"/>
        </w:rPr>
        <w:t xml:space="preserve"> </w:t>
      </w:r>
      <w:r w:rsidR="00D80D10" w:rsidRPr="00AC2349">
        <w:rPr>
          <w:rFonts w:ascii="Times New Roman" w:hAnsi="Times New Roman" w:cs="Times New Roman"/>
          <w:sz w:val="24"/>
          <w:szCs w:val="24"/>
        </w:rPr>
        <w:t xml:space="preserve">dal programı, öğrencinin programın sonunda bilgi sahibi olmasına olanak </w:t>
      </w:r>
      <w:r w:rsidR="00D80D10" w:rsidRPr="00080410">
        <w:rPr>
          <w:rFonts w:ascii="Times New Roman" w:hAnsi="Times New Roman" w:cs="Times New Roman"/>
          <w:sz w:val="24"/>
          <w:szCs w:val="24"/>
        </w:rPr>
        <w:t xml:space="preserve">sağlayacak şekilde düzenlenir. </w:t>
      </w:r>
    </w:p>
    <w:p w14:paraId="244BD88E" w14:textId="72DCC813" w:rsidR="005E16A5" w:rsidRPr="00AC2349" w:rsidRDefault="00D80D10" w:rsidP="005370F3">
      <w:pPr>
        <w:spacing w:after="0" w:line="240" w:lineRule="auto"/>
        <w:ind w:firstLine="567"/>
        <w:jc w:val="both"/>
        <w:rPr>
          <w:rFonts w:ascii="Times New Roman" w:hAnsi="Times New Roman" w:cs="Times New Roman"/>
          <w:sz w:val="24"/>
          <w:szCs w:val="24"/>
        </w:rPr>
      </w:pPr>
      <w:r w:rsidRPr="00AC2349">
        <w:rPr>
          <w:rFonts w:ascii="Times New Roman" w:hAnsi="Times New Roman" w:cs="Times New Roman"/>
          <w:sz w:val="24"/>
          <w:szCs w:val="24"/>
        </w:rPr>
        <w:t>e) Çift Ana</w:t>
      </w:r>
      <w:r w:rsidR="004B34AF" w:rsidRPr="00AC2349">
        <w:rPr>
          <w:rFonts w:ascii="Times New Roman" w:hAnsi="Times New Roman" w:cs="Times New Roman"/>
          <w:sz w:val="24"/>
          <w:szCs w:val="24"/>
        </w:rPr>
        <w:t xml:space="preserve"> </w:t>
      </w:r>
      <w:r w:rsidR="005E16A5" w:rsidRPr="00AC2349">
        <w:rPr>
          <w:rFonts w:ascii="Times New Roman" w:hAnsi="Times New Roman" w:cs="Times New Roman"/>
          <w:sz w:val="24"/>
          <w:szCs w:val="24"/>
        </w:rPr>
        <w:t>dal programı ile öğrencinin kayıtlı olduğu ana</w:t>
      </w:r>
      <w:r w:rsidR="004B34AF" w:rsidRPr="00AC2349">
        <w:rPr>
          <w:rFonts w:ascii="Times New Roman" w:hAnsi="Times New Roman" w:cs="Times New Roman"/>
          <w:sz w:val="24"/>
          <w:szCs w:val="24"/>
        </w:rPr>
        <w:t xml:space="preserve"> </w:t>
      </w:r>
      <w:r w:rsidR="005E16A5" w:rsidRPr="00AC2349">
        <w:rPr>
          <w:rFonts w:ascii="Times New Roman" w:hAnsi="Times New Roman" w:cs="Times New Roman"/>
          <w:sz w:val="24"/>
          <w:szCs w:val="24"/>
        </w:rPr>
        <w:t xml:space="preserve">dal programı arasında ortak veya eşdeğer dersler olabilir. </w:t>
      </w:r>
    </w:p>
    <w:p w14:paraId="0CBF7337" w14:textId="5A9D247A" w:rsidR="005E16A5" w:rsidRPr="00AC2349" w:rsidRDefault="00D80D10" w:rsidP="005370F3">
      <w:pPr>
        <w:spacing w:after="0" w:line="240" w:lineRule="auto"/>
        <w:ind w:firstLine="567"/>
        <w:jc w:val="both"/>
        <w:rPr>
          <w:rFonts w:ascii="Times New Roman" w:hAnsi="Times New Roman" w:cs="Times New Roman"/>
          <w:sz w:val="24"/>
          <w:szCs w:val="24"/>
        </w:rPr>
      </w:pPr>
      <w:r w:rsidRPr="00AC2349">
        <w:rPr>
          <w:rFonts w:ascii="Times New Roman" w:hAnsi="Times New Roman" w:cs="Times New Roman"/>
          <w:sz w:val="24"/>
          <w:szCs w:val="24"/>
        </w:rPr>
        <w:t>f</w:t>
      </w:r>
      <w:r w:rsidR="005E16A5" w:rsidRPr="00AC2349">
        <w:rPr>
          <w:rFonts w:ascii="Times New Roman" w:hAnsi="Times New Roman" w:cs="Times New Roman"/>
          <w:sz w:val="24"/>
          <w:szCs w:val="24"/>
        </w:rPr>
        <w:t xml:space="preserve">) </w:t>
      </w:r>
      <w:r w:rsidRPr="00AC2349">
        <w:rPr>
          <w:rFonts w:ascii="Times New Roman" w:hAnsi="Times New Roman" w:cs="Times New Roman"/>
          <w:sz w:val="24"/>
          <w:szCs w:val="24"/>
        </w:rPr>
        <w:t>Çift Ana</w:t>
      </w:r>
      <w:r w:rsidR="004B34AF" w:rsidRPr="00AC2349">
        <w:rPr>
          <w:rFonts w:ascii="Times New Roman" w:hAnsi="Times New Roman" w:cs="Times New Roman"/>
          <w:sz w:val="24"/>
          <w:szCs w:val="24"/>
        </w:rPr>
        <w:t xml:space="preserve"> </w:t>
      </w:r>
      <w:r w:rsidRPr="00AC2349">
        <w:rPr>
          <w:rFonts w:ascii="Times New Roman" w:hAnsi="Times New Roman" w:cs="Times New Roman"/>
          <w:sz w:val="24"/>
          <w:szCs w:val="24"/>
        </w:rPr>
        <w:t xml:space="preserve">dal programı </w:t>
      </w:r>
      <w:r w:rsidR="005E16A5" w:rsidRPr="00AC2349">
        <w:rPr>
          <w:rFonts w:ascii="Times New Roman" w:hAnsi="Times New Roman" w:cs="Times New Roman"/>
          <w:sz w:val="24"/>
          <w:szCs w:val="24"/>
        </w:rPr>
        <w:t xml:space="preserve">ortak </w:t>
      </w:r>
      <w:r w:rsidRPr="00AC2349">
        <w:rPr>
          <w:rFonts w:ascii="Times New Roman" w:hAnsi="Times New Roman" w:cs="Times New Roman"/>
          <w:sz w:val="24"/>
          <w:szCs w:val="24"/>
        </w:rPr>
        <w:t>ve/</w:t>
      </w:r>
      <w:r w:rsidR="005E16A5" w:rsidRPr="00AC2349">
        <w:rPr>
          <w:rFonts w:ascii="Times New Roman" w:hAnsi="Times New Roman" w:cs="Times New Roman"/>
          <w:sz w:val="24"/>
          <w:szCs w:val="24"/>
        </w:rPr>
        <w:t>veya eşdeğer olan dersler</w:t>
      </w:r>
      <w:r w:rsidRPr="00AC2349">
        <w:rPr>
          <w:rFonts w:ascii="Times New Roman" w:hAnsi="Times New Roman" w:cs="Times New Roman"/>
          <w:sz w:val="24"/>
          <w:szCs w:val="24"/>
        </w:rPr>
        <w:t>de dahil olmak üzere</w:t>
      </w:r>
      <w:r w:rsidR="003C5390" w:rsidRPr="00AC2349">
        <w:rPr>
          <w:rFonts w:ascii="Times New Roman" w:hAnsi="Times New Roman" w:cs="Times New Roman"/>
          <w:sz w:val="24"/>
          <w:szCs w:val="24"/>
        </w:rPr>
        <w:t xml:space="preserve"> </w:t>
      </w:r>
      <w:r w:rsidR="003C5390" w:rsidRPr="001C0069">
        <w:rPr>
          <w:rFonts w:ascii="Times New Roman" w:hAnsi="Times New Roman" w:cs="Times New Roman"/>
          <w:sz w:val="24"/>
          <w:szCs w:val="24"/>
        </w:rPr>
        <w:t xml:space="preserve">ön lisans programlarında en az 120 AKTS, lisans programlarında en az </w:t>
      </w:r>
      <w:r w:rsidRPr="001C0069">
        <w:rPr>
          <w:rFonts w:ascii="Times New Roman" w:hAnsi="Times New Roman" w:cs="Times New Roman"/>
          <w:sz w:val="24"/>
          <w:szCs w:val="24"/>
        </w:rPr>
        <w:t xml:space="preserve">240 </w:t>
      </w:r>
      <w:proofErr w:type="spellStart"/>
      <w:r w:rsidRPr="001C0069">
        <w:rPr>
          <w:rFonts w:ascii="Times New Roman" w:hAnsi="Times New Roman" w:cs="Times New Roman"/>
          <w:sz w:val="24"/>
          <w:szCs w:val="24"/>
        </w:rPr>
        <w:t>AKTS’</w:t>
      </w:r>
      <w:r w:rsidRPr="00AC2349">
        <w:rPr>
          <w:rFonts w:ascii="Times New Roman" w:hAnsi="Times New Roman" w:cs="Times New Roman"/>
          <w:sz w:val="24"/>
          <w:szCs w:val="24"/>
        </w:rPr>
        <w:t>d</w:t>
      </w:r>
      <w:r w:rsidR="005E16A5" w:rsidRPr="00AC2349">
        <w:rPr>
          <w:rFonts w:ascii="Times New Roman" w:hAnsi="Times New Roman" w:cs="Times New Roman"/>
          <w:sz w:val="24"/>
          <w:szCs w:val="24"/>
        </w:rPr>
        <w:t>en</w:t>
      </w:r>
      <w:proofErr w:type="spellEnd"/>
      <w:r w:rsidR="005E16A5" w:rsidRPr="00AC2349">
        <w:rPr>
          <w:rFonts w:ascii="Times New Roman" w:hAnsi="Times New Roman" w:cs="Times New Roman"/>
          <w:sz w:val="24"/>
          <w:szCs w:val="24"/>
        </w:rPr>
        <w:t xml:space="preserve"> oluşur. </w:t>
      </w:r>
    </w:p>
    <w:p w14:paraId="27B3BE3A" w14:textId="6A0B9D44" w:rsidR="005E16A5" w:rsidRDefault="00D80D10" w:rsidP="005370F3">
      <w:pPr>
        <w:spacing w:after="0" w:line="240" w:lineRule="auto"/>
        <w:ind w:firstLine="567"/>
        <w:jc w:val="both"/>
        <w:rPr>
          <w:rFonts w:ascii="Times New Roman" w:hAnsi="Times New Roman" w:cs="Times New Roman"/>
          <w:sz w:val="24"/>
          <w:szCs w:val="24"/>
        </w:rPr>
      </w:pPr>
      <w:r w:rsidRPr="00AC2349">
        <w:rPr>
          <w:rFonts w:ascii="Times New Roman" w:hAnsi="Times New Roman" w:cs="Times New Roman"/>
          <w:sz w:val="24"/>
          <w:szCs w:val="24"/>
        </w:rPr>
        <w:t>g</w:t>
      </w:r>
      <w:r w:rsidR="005E16A5" w:rsidRPr="00AC2349">
        <w:rPr>
          <w:rFonts w:ascii="Times New Roman" w:hAnsi="Times New Roman" w:cs="Times New Roman"/>
          <w:sz w:val="24"/>
          <w:szCs w:val="24"/>
        </w:rPr>
        <w:t>) Ana</w:t>
      </w:r>
      <w:r w:rsidR="004B34AF" w:rsidRPr="00AC2349">
        <w:rPr>
          <w:rFonts w:ascii="Times New Roman" w:hAnsi="Times New Roman" w:cs="Times New Roman"/>
          <w:sz w:val="24"/>
          <w:szCs w:val="24"/>
        </w:rPr>
        <w:t xml:space="preserve"> </w:t>
      </w:r>
      <w:r w:rsidR="005E16A5" w:rsidRPr="00AC2349">
        <w:rPr>
          <w:rFonts w:ascii="Times New Roman" w:hAnsi="Times New Roman" w:cs="Times New Roman"/>
          <w:sz w:val="24"/>
          <w:szCs w:val="24"/>
        </w:rPr>
        <w:t>dal programına ek olarak sadece bir çift ana</w:t>
      </w:r>
      <w:r w:rsidR="004B34AF" w:rsidRPr="00AC2349">
        <w:rPr>
          <w:rFonts w:ascii="Times New Roman" w:hAnsi="Times New Roman" w:cs="Times New Roman"/>
          <w:sz w:val="24"/>
          <w:szCs w:val="24"/>
        </w:rPr>
        <w:t xml:space="preserve"> </w:t>
      </w:r>
      <w:r w:rsidR="005E16A5" w:rsidRPr="00AC2349">
        <w:rPr>
          <w:rFonts w:ascii="Times New Roman" w:hAnsi="Times New Roman" w:cs="Times New Roman"/>
          <w:sz w:val="24"/>
          <w:szCs w:val="24"/>
        </w:rPr>
        <w:t>dal ve eş zamanlı olarak çift ana</w:t>
      </w:r>
      <w:r w:rsidR="004B34AF" w:rsidRPr="00AC2349">
        <w:rPr>
          <w:rFonts w:ascii="Times New Roman" w:hAnsi="Times New Roman" w:cs="Times New Roman"/>
          <w:sz w:val="24"/>
          <w:szCs w:val="24"/>
        </w:rPr>
        <w:t xml:space="preserve"> </w:t>
      </w:r>
      <w:r w:rsidR="005E16A5" w:rsidRPr="00AC2349">
        <w:rPr>
          <w:rFonts w:ascii="Times New Roman" w:hAnsi="Times New Roman" w:cs="Times New Roman"/>
          <w:sz w:val="24"/>
          <w:szCs w:val="24"/>
        </w:rPr>
        <w:t>dal programından farklı bir yan dal programı izlenebilir</w:t>
      </w:r>
      <w:r w:rsidRPr="00AC2349">
        <w:rPr>
          <w:rFonts w:ascii="Times New Roman" w:hAnsi="Times New Roman" w:cs="Times New Roman"/>
          <w:sz w:val="24"/>
          <w:szCs w:val="24"/>
        </w:rPr>
        <w:t>.</w:t>
      </w:r>
    </w:p>
    <w:p w14:paraId="070F8EDE" w14:textId="77777777" w:rsidR="008A3603" w:rsidRDefault="008A3603" w:rsidP="005370F3">
      <w:pPr>
        <w:spacing w:after="0" w:line="240" w:lineRule="auto"/>
        <w:ind w:firstLine="567"/>
        <w:jc w:val="both"/>
        <w:rPr>
          <w:rFonts w:ascii="Times New Roman" w:hAnsi="Times New Roman" w:cs="Times New Roman"/>
          <w:sz w:val="24"/>
          <w:szCs w:val="24"/>
        </w:rPr>
      </w:pPr>
    </w:p>
    <w:p w14:paraId="459B9F11" w14:textId="77777777" w:rsidR="008A3603" w:rsidRDefault="008A3603" w:rsidP="005370F3">
      <w:pPr>
        <w:spacing w:after="0" w:line="240" w:lineRule="auto"/>
        <w:ind w:firstLine="567"/>
        <w:jc w:val="both"/>
        <w:rPr>
          <w:rFonts w:ascii="Times New Roman" w:hAnsi="Times New Roman" w:cs="Times New Roman"/>
          <w:sz w:val="24"/>
          <w:szCs w:val="24"/>
        </w:rPr>
      </w:pPr>
    </w:p>
    <w:p w14:paraId="64035FA4" w14:textId="77777777" w:rsidR="008A3603" w:rsidRPr="00AC54FD" w:rsidRDefault="008A3603" w:rsidP="005370F3">
      <w:pPr>
        <w:spacing w:after="0" w:line="240" w:lineRule="auto"/>
        <w:ind w:firstLine="567"/>
        <w:jc w:val="both"/>
        <w:rPr>
          <w:rFonts w:ascii="Times New Roman" w:hAnsi="Times New Roman" w:cs="Times New Roman"/>
          <w:sz w:val="24"/>
          <w:szCs w:val="24"/>
        </w:rPr>
      </w:pPr>
    </w:p>
    <w:p w14:paraId="35958838" w14:textId="18A4EB85" w:rsidR="00D80D10" w:rsidRPr="00AC2349" w:rsidRDefault="005370F3" w:rsidP="005370F3">
      <w:pPr>
        <w:spacing w:after="0" w:line="240" w:lineRule="auto"/>
        <w:ind w:firstLine="567"/>
        <w:jc w:val="both"/>
        <w:rPr>
          <w:rFonts w:ascii="Times New Roman" w:hAnsi="Times New Roman" w:cs="Times New Roman"/>
          <w:b/>
          <w:sz w:val="24"/>
          <w:szCs w:val="24"/>
        </w:rPr>
      </w:pPr>
      <w:r w:rsidRPr="00AC2349">
        <w:rPr>
          <w:rFonts w:ascii="Times New Roman" w:hAnsi="Times New Roman" w:cs="Times New Roman"/>
          <w:b/>
          <w:sz w:val="24"/>
          <w:szCs w:val="24"/>
        </w:rPr>
        <w:lastRenderedPageBreak/>
        <w:t>Kontenjan</w:t>
      </w:r>
    </w:p>
    <w:p w14:paraId="626C18EF" w14:textId="77777777" w:rsidR="00AC2349" w:rsidRPr="002C13F3" w:rsidRDefault="00AC2349" w:rsidP="005370F3">
      <w:pPr>
        <w:spacing w:after="0" w:line="240" w:lineRule="auto"/>
        <w:ind w:firstLine="567"/>
        <w:jc w:val="both"/>
        <w:rPr>
          <w:rFonts w:ascii="Times New Roman" w:hAnsi="Times New Roman" w:cs="Times New Roman"/>
          <w:b/>
          <w:sz w:val="24"/>
          <w:szCs w:val="24"/>
        </w:rPr>
      </w:pPr>
      <w:r w:rsidRPr="002C13F3">
        <w:rPr>
          <w:rFonts w:ascii="Times New Roman" w:hAnsi="Times New Roman" w:cs="Times New Roman"/>
          <w:b/>
          <w:sz w:val="24"/>
          <w:szCs w:val="24"/>
        </w:rPr>
        <w:t>MADDE 6</w:t>
      </w:r>
    </w:p>
    <w:p w14:paraId="44979B51" w14:textId="68057D09" w:rsidR="00B16D8B" w:rsidRPr="00AC2349" w:rsidRDefault="00B16D8B" w:rsidP="005370F3">
      <w:pPr>
        <w:spacing w:after="0" w:line="240" w:lineRule="auto"/>
        <w:ind w:firstLine="567"/>
        <w:jc w:val="both"/>
        <w:rPr>
          <w:rFonts w:ascii="Times New Roman" w:hAnsi="Times New Roman" w:cs="Times New Roman"/>
          <w:sz w:val="24"/>
          <w:szCs w:val="24"/>
        </w:rPr>
      </w:pPr>
      <w:r w:rsidRPr="00AC2349">
        <w:rPr>
          <w:rFonts w:ascii="Times New Roman" w:hAnsi="Times New Roman" w:cs="Times New Roman"/>
          <w:sz w:val="24"/>
          <w:szCs w:val="24"/>
        </w:rPr>
        <w:t xml:space="preserve">a) Kontenjanlar, ilgili bölüm, ilgili yönetim kurulunun önerisi ve Üniversite </w:t>
      </w:r>
      <w:r w:rsidR="00C15F74" w:rsidRPr="00AC2349">
        <w:rPr>
          <w:rFonts w:ascii="Times New Roman" w:hAnsi="Times New Roman" w:cs="Times New Roman"/>
          <w:sz w:val="24"/>
          <w:szCs w:val="24"/>
        </w:rPr>
        <w:t>Senatosunun</w:t>
      </w:r>
      <w:r w:rsidRPr="00AC2349">
        <w:rPr>
          <w:rFonts w:ascii="Times New Roman" w:hAnsi="Times New Roman" w:cs="Times New Roman"/>
          <w:sz w:val="24"/>
          <w:szCs w:val="24"/>
        </w:rPr>
        <w:t xml:space="preserve"> onayından sonra ÖİDB tarafından ilan edilir</w:t>
      </w:r>
      <w:r w:rsidR="00C15F74" w:rsidRPr="00AC2349">
        <w:rPr>
          <w:rFonts w:ascii="Times New Roman" w:hAnsi="Times New Roman" w:cs="Times New Roman"/>
          <w:sz w:val="24"/>
          <w:szCs w:val="24"/>
        </w:rPr>
        <w:t>.</w:t>
      </w:r>
    </w:p>
    <w:p w14:paraId="072E5D81" w14:textId="77777777" w:rsidR="00B16D8B" w:rsidRPr="00AC54FD" w:rsidRDefault="00B16D8B" w:rsidP="005370F3">
      <w:pPr>
        <w:spacing w:after="0" w:line="240" w:lineRule="auto"/>
        <w:ind w:firstLine="567"/>
        <w:jc w:val="both"/>
        <w:rPr>
          <w:rFonts w:ascii="Times New Roman" w:hAnsi="Times New Roman" w:cs="Times New Roman"/>
          <w:sz w:val="24"/>
          <w:szCs w:val="24"/>
        </w:rPr>
      </w:pPr>
      <w:r w:rsidRPr="00AC2349">
        <w:rPr>
          <w:rFonts w:ascii="Times New Roman" w:hAnsi="Times New Roman" w:cs="Times New Roman"/>
          <w:sz w:val="24"/>
          <w:szCs w:val="24"/>
        </w:rPr>
        <w:t>b) Kontenjanlar akademik yılın başında yıllık olarak belirlenir. Güz yarıyılı kayıt sayılarına göre boş kalan kontenjan sayısı kadar Bahar yarıyılı kontenjanları ÖİDB tarafından ilan edilir.</w:t>
      </w:r>
      <w:r w:rsidRPr="00AC54FD">
        <w:rPr>
          <w:rFonts w:ascii="Times New Roman" w:hAnsi="Times New Roman" w:cs="Times New Roman"/>
          <w:sz w:val="24"/>
          <w:szCs w:val="24"/>
        </w:rPr>
        <w:t xml:space="preserve"> </w:t>
      </w:r>
    </w:p>
    <w:p w14:paraId="18C5C0A2" w14:textId="4558E015" w:rsidR="00B16D8B" w:rsidRPr="00AC54FD" w:rsidRDefault="005370F3" w:rsidP="005370F3">
      <w:pPr>
        <w:spacing w:after="0" w:line="240" w:lineRule="auto"/>
        <w:ind w:firstLine="567"/>
        <w:jc w:val="both"/>
        <w:rPr>
          <w:rFonts w:ascii="Times New Roman" w:hAnsi="Times New Roman" w:cs="Times New Roman"/>
          <w:b/>
          <w:sz w:val="24"/>
          <w:szCs w:val="24"/>
        </w:rPr>
      </w:pPr>
      <w:r w:rsidRPr="00AC54FD">
        <w:rPr>
          <w:rFonts w:ascii="Times New Roman" w:hAnsi="Times New Roman" w:cs="Times New Roman"/>
          <w:b/>
          <w:sz w:val="24"/>
          <w:szCs w:val="24"/>
        </w:rPr>
        <w:t xml:space="preserve">Başvuru </w:t>
      </w:r>
    </w:p>
    <w:p w14:paraId="6ED4635F" w14:textId="77777777" w:rsidR="00AC2349" w:rsidRPr="002C13F3" w:rsidRDefault="00B16D8B" w:rsidP="005370F3">
      <w:pPr>
        <w:spacing w:after="0" w:line="240" w:lineRule="auto"/>
        <w:ind w:firstLine="567"/>
        <w:jc w:val="both"/>
        <w:rPr>
          <w:rFonts w:ascii="Times New Roman" w:hAnsi="Times New Roman" w:cs="Times New Roman"/>
          <w:b/>
          <w:sz w:val="24"/>
          <w:szCs w:val="24"/>
        </w:rPr>
      </w:pPr>
      <w:r w:rsidRPr="002C13F3">
        <w:rPr>
          <w:rFonts w:ascii="Times New Roman" w:hAnsi="Times New Roman" w:cs="Times New Roman"/>
          <w:b/>
          <w:sz w:val="24"/>
          <w:szCs w:val="24"/>
        </w:rPr>
        <w:t xml:space="preserve">MADDE 7 </w:t>
      </w:r>
    </w:p>
    <w:p w14:paraId="757BC51D" w14:textId="77ED00A7" w:rsidR="00B16D8B" w:rsidRPr="00AC2349" w:rsidRDefault="00D80D10" w:rsidP="005370F3">
      <w:pPr>
        <w:spacing w:after="0" w:line="240" w:lineRule="auto"/>
        <w:ind w:firstLine="567"/>
        <w:jc w:val="both"/>
        <w:rPr>
          <w:rFonts w:ascii="Times New Roman" w:hAnsi="Times New Roman" w:cs="Times New Roman"/>
          <w:sz w:val="24"/>
          <w:szCs w:val="24"/>
        </w:rPr>
      </w:pPr>
      <w:r w:rsidRPr="00AC2349">
        <w:rPr>
          <w:rFonts w:ascii="Times New Roman" w:hAnsi="Times New Roman" w:cs="Times New Roman"/>
          <w:sz w:val="24"/>
          <w:szCs w:val="24"/>
        </w:rPr>
        <w:t>a) Çift ana</w:t>
      </w:r>
      <w:r w:rsidR="00C11A07" w:rsidRPr="00AC2349">
        <w:rPr>
          <w:rFonts w:ascii="Times New Roman" w:hAnsi="Times New Roman" w:cs="Times New Roman"/>
          <w:sz w:val="24"/>
          <w:szCs w:val="24"/>
        </w:rPr>
        <w:t xml:space="preserve"> </w:t>
      </w:r>
      <w:r w:rsidRPr="00AC2349">
        <w:rPr>
          <w:rFonts w:ascii="Times New Roman" w:hAnsi="Times New Roman" w:cs="Times New Roman"/>
          <w:sz w:val="24"/>
          <w:szCs w:val="24"/>
        </w:rPr>
        <w:t>dal programları</w:t>
      </w:r>
      <w:r w:rsidR="00B16D8B" w:rsidRPr="00AC2349">
        <w:rPr>
          <w:rFonts w:ascii="Times New Roman" w:hAnsi="Times New Roman" w:cs="Times New Roman"/>
          <w:sz w:val="24"/>
          <w:szCs w:val="24"/>
        </w:rPr>
        <w:t>na</w:t>
      </w:r>
      <w:r w:rsidRPr="00AC2349">
        <w:rPr>
          <w:rFonts w:ascii="Times New Roman" w:hAnsi="Times New Roman" w:cs="Times New Roman"/>
          <w:sz w:val="24"/>
          <w:szCs w:val="24"/>
        </w:rPr>
        <w:t xml:space="preserve"> </w:t>
      </w:r>
      <w:r w:rsidR="00B16D8B" w:rsidRPr="00AC2349">
        <w:rPr>
          <w:rFonts w:ascii="Times New Roman" w:hAnsi="Times New Roman" w:cs="Times New Roman"/>
          <w:sz w:val="24"/>
          <w:szCs w:val="24"/>
        </w:rPr>
        <w:t>başvuru koşulları ve başvuru için gerekli belgeler onay işlemleri tamamlandıktan so</w:t>
      </w:r>
      <w:r w:rsidR="00AC54FD" w:rsidRPr="00AC2349">
        <w:rPr>
          <w:rFonts w:ascii="Times New Roman" w:hAnsi="Times New Roman" w:cs="Times New Roman"/>
          <w:sz w:val="24"/>
          <w:szCs w:val="24"/>
        </w:rPr>
        <w:t>nra ÖİDB tarafından ilan edilir.</w:t>
      </w:r>
    </w:p>
    <w:p w14:paraId="2845E791" w14:textId="77777777" w:rsidR="00B16D8B" w:rsidRPr="00AC2349" w:rsidRDefault="00B16D8B" w:rsidP="005370F3">
      <w:pPr>
        <w:spacing w:after="0" w:line="240" w:lineRule="auto"/>
        <w:ind w:firstLine="567"/>
        <w:jc w:val="both"/>
        <w:rPr>
          <w:rFonts w:ascii="Times New Roman" w:hAnsi="Times New Roman" w:cs="Times New Roman"/>
          <w:sz w:val="24"/>
          <w:szCs w:val="24"/>
        </w:rPr>
      </w:pPr>
      <w:r w:rsidRPr="00AC2349">
        <w:rPr>
          <w:rFonts w:ascii="Times New Roman" w:hAnsi="Times New Roman" w:cs="Times New Roman"/>
          <w:sz w:val="24"/>
          <w:szCs w:val="24"/>
        </w:rPr>
        <w:t>b) Başvurular ilan edilen tarihler arasında</w:t>
      </w:r>
      <w:r w:rsidR="008263ED" w:rsidRPr="00AC2349">
        <w:rPr>
          <w:rFonts w:ascii="Times New Roman" w:hAnsi="Times New Roman" w:cs="Times New Roman"/>
          <w:sz w:val="24"/>
          <w:szCs w:val="24"/>
        </w:rPr>
        <w:t xml:space="preserve"> sistem üzerinden </w:t>
      </w:r>
      <w:proofErr w:type="spellStart"/>
      <w:r w:rsidRPr="00AC2349">
        <w:rPr>
          <w:rFonts w:ascii="Times New Roman" w:hAnsi="Times New Roman" w:cs="Times New Roman"/>
          <w:sz w:val="24"/>
          <w:szCs w:val="24"/>
        </w:rPr>
        <w:t>ÖİDB’ye</w:t>
      </w:r>
      <w:proofErr w:type="spellEnd"/>
      <w:r w:rsidRPr="00AC2349">
        <w:rPr>
          <w:rFonts w:ascii="Times New Roman" w:hAnsi="Times New Roman" w:cs="Times New Roman"/>
          <w:sz w:val="24"/>
          <w:szCs w:val="24"/>
        </w:rPr>
        <w:t xml:space="preserve"> yapılır.</w:t>
      </w:r>
    </w:p>
    <w:p w14:paraId="1CD16D3C" w14:textId="6AFF9110" w:rsidR="00B16D8B" w:rsidRPr="00AC54FD" w:rsidRDefault="00B16D8B" w:rsidP="005370F3">
      <w:pPr>
        <w:spacing w:after="0" w:line="240" w:lineRule="auto"/>
        <w:ind w:firstLine="567"/>
        <w:jc w:val="both"/>
        <w:rPr>
          <w:rFonts w:ascii="Times New Roman" w:hAnsi="Times New Roman" w:cs="Times New Roman"/>
          <w:sz w:val="24"/>
          <w:szCs w:val="24"/>
        </w:rPr>
      </w:pPr>
      <w:r w:rsidRPr="00AC2349">
        <w:rPr>
          <w:rFonts w:ascii="Times New Roman" w:hAnsi="Times New Roman" w:cs="Times New Roman"/>
          <w:sz w:val="24"/>
          <w:szCs w:val="24"/>
        </w:rPr>
        <w:t>c) Öğrenci aynı anda birden fazla çift ana</w:t>
      </w:r>
      <w:r w:rsidR="00C11A07" w:rsidRPr="00AC2349">
        <w:rPr>
          <w:rFonts w:ascii="Times New Roman" w:hAnsi="Times New Roman" w:cs="Times New Roman"/>
          <w:sz w:val="24"/>
          <w:szCs w:val="24"/>
        </w:rPr>
        <w:t xml:space="preserve"> </w:t>
      </w:r>
      <w:r w:rsidRPr="00AC2349">
        <w:rPr>
          <w:rFonts w:ascii="Times New Roman" w:hAnsi="Times New Roman" w:cs="Times New Roman"/>
          <w:sz w:val="24"/>
          <w:szCs w:val="24"/>
        </w:rPr>
        <w:t>dal programına başvuruda bulunamaz.</w:t>
      </w:r>
    </w:p>
    <w:p w14:paraId="29585C2F" w14:textId="241AF48F" w:rsidR="00B16D8B" w:rsidRPr="00AC54FD" w:rsidRDefault="005370F3" w:rsidP="005370F3">
      <w:pPr>
        <w:spacing w:after="0" w:line="240" w:lineRule="auto"/>
        <w:ind w:firstLine="567"/>
        <w:jc w:val="both"/>
        <w:rPr>
          <w:rFonts w:ascii="Times New Roman" w:hAnsi="Times New Roman" w:cs="Times New Roman"/>
          <w:b/>
          <w:sz w:val="24"/>
          <w:szCs w:val="24"/>
        </w:rPr>
      </w:pPr>
      <w:r w:rsidRPr="00AC54FD">
        <w:rPr>
          <w:rFonts w:ascii="Times New Roman" w:hAnsi="Times New Roman" w:cs="Times New Roman"/>
          <w:b/>
          <w:sz w:val="24"/>
          <w:szCs w:val="24"/>
        </w:rPr>
        <w:t>Koşullar</w:t>
      </w:r>
    </w:p>
    <w:p w14:paraId="4C888C6E" w14:textId="77777777" w:rsidR="00390B23" w:rsidRPr="002C13F3" w:rsidRDefault="00B16D8B" w:rsidP="005370F3">
      <w:pPr>
        <w:spacing w:after="0" w:line="240" w:lineRule="auto"/>
        <w:ind w:firstLine="567"/>
        <w:jc w:val="both"/>
        <w:rPr>
          <w:rFonts w:ascii="Times New Roman" w:hAnsi="Times New Roman" w:cs="Times New Roman"/>
          <w:b/>
          <w:sz w:val="24"/>
          <w:szCs w:val="24"/>
        </w:rPr>
      </w:pPr>
      <w:r w:rsidRPr="002C13F3">
        <w:rPr>
          <w:rFonts w:ascii="Times New Roman" w:hAnsi="Times New Roman" w:cs="Times New Roman"/>
          <w:b/>
          <w:sz w:val="24"/>
          <w:szCs w:val="24"/>
        </w:rPr>
        <w:t xml:space="preserve">MADDE 8 </w:t>
      </w:r>
    </w:p>
    <w:p w14:paraId="3DD53231" w14:textId="18F80CC5" w:rsidR="00B16D8B" w:rsidRPr="00AC54FD" w:rsidRDefault="00B16D8B" w:rsidP="005370F3">
      <w:pPr>
        <w:spacing w:after="0" w:line="240" w:lineRule="auto"/>
        <w:ind w:firstLine="567"/>
        <w:jc w:val="both"/>
        <w:rPr>
          <w:rFonts w:ascii="Times New Roman" w:hAnsi="Times New Roman" w:cs="Times New Roman"/>
          <w:sz w:val="24"/>
          <w:szCs w:val="24"/>
        </w:rPr>
      </w:pPr>
      <w:r w:rsidRPr="00AC54FD">
        <w:rPr>
          <w:rFonts w:ascii="Times New Roman" w:hAnsi="Times New Roman" w:cs="Times New Roman"/>
          <w:sz w:val="24"/>
          <w:szCs w:val="24"/>
        </w:rPr>
        <w:t xml:space="preserve">a) Öğrenci </w:t>
      </w:r>
      <w:r w:rsidR="001C6657">
        <w:rPr>
          <w:rFonts w:ascii="Times New Roman" w:hAnsi="Times New Roman" w:cs="Times New Roman"/>
          <w:sz w:val="24"/>
          <w:szCs w:val="24"/>
        </w:rPr>
        <w:t xml:space="preserve">lisans </w:t>
      </w:r>
      <w:r w:rsidR="00B37A66">
        <w:rPr>
          <w:rFonts w:ascii="Times New Roman" w:hAnsi="Times New Roman" w:cs="Times New Roman"/>
          <w:sz w:val="24"/>
          <w:szCs w:val="24"/>
        </w:rPr>
        <w:t>çift</w:t>
      </w:r>
      <w:r w:rsidRPr="00AC54FD">
        <w:rPr>
          <w:rFonts w:ascii="Times New Roman" w:hAnsi="Times New Roman" w:cs="Times New Roman"/>
          <w:sz w:val="24"/>
          <w:szCs w:val="24"/>
        </w:rPr>
        <w:t xml:space="preserve"> ana</w:t>
      </w:r>
      <w:r w:rsidR="00C11A07">
        <w:rPr>
          <w:rFonts w:ascii="Times New Roman" w:hAnsi="Times New Roman" w:cs="Times New Roman"/>
          <w:sz w:val="24"/>
          <w:szCs w:val="24"/>
        </w:rPr>
        <w:t xml:space="preserve"> </w:t>
      </w:r>
      <w:r w:rsidRPr="00AC54FD">
        <w:rPr>
          <w:rFonts w:ascii="Times New Roman" w:hAnsi="Times New Roman" w:cs="Times New Roman"/>
          <w:sz w:val="24"/>
          <w:szCs w:val="24"/>
        </w:rPr>
        <w:t>dal programına en erken üçüncü yarıyılın başında, en geç ise beşinci yarıyılın başında, ön</w:t>
      </w:r>
      <w:r w:rsidR="00C11A07">
        <w:rPr>
          <w:rFonts w:ascii="Times New Roman" w:hAnsi="Times New Roman" w:cs="Times New Roman"/>
          <w:sz w:val="24"/>
          <w:szCs w:val="24"/>
        </w:rPr>
        <w:t xml:space="preserve"> </w:t>
      </w:r>
      <w:r w:rsidRPr="00AC54FD">
        <w:rPr>
          <w:rFonts w:ascii="Times New Roman" w:hAnsi="Times New Roman" w:cs="Times New Roman"/>
          <w:sz w:val="24"/>
          <w:szCs w:val="24"/>
        </w:rPr>
        <w:t>lisans</w:t>
      </w:r>
      <w:r w:rsidR="003A6C83">
        <w:rPr>
          <w:rFonts w:ascii="Times New Roman" w:hAnsi="Times New Roman" w:cs="Times New Roman"/>
          <w:sz w:val="24"/>
          <w:szCs w:val="24"/>
        </w:rPr>
        <w:t xml:space="preserve"> çift anadal</w:t>
      </w:r>
      <w:r w:rsidRPr="00AC54FD">
        <w:rPr>
          <w:rFonts w:ascii="Times New Roman" w:hAnsi="Times New Roman" w:cs="Times New Roman"/>
          <w:sz w:val="24"/>
          <w:szCs w:val="24"/>
        </w:rPr>
        <w:t xml:space="preserve"> programın</w:t>
      </w:r>
      <w:r w:rsidR="00334854">
        <w:rPr>
          <w:rFonts w:ascii="Times New Roman" w:hAnsi="Times New Roman" w:cs="Times New Roman"/>
          <w:sz w:val="24"/>
          <w:szCs w:val="24"/>
        </w:rPr>
        <w:t>a</w:t>
      </w:r>
      <w:r w:rsidRPr="00AC54FD">
        <w:rPr>
          <w:rFonts w:ascii="Times New Roman" w:hAnsi="Times New Roman" w:cs="Times New Roman"/>
          <w:sz w:val="24"/>
          <w:szCs w:val="24"/>
        </w:rPr>
        <w:t xml:space="preserve"> en erken ikinci yarıyılın başında, en geç ise üçüncü yarıyılın başında başvurabilir. </w:t>
      </w:r>
    </w:p>
    <w:p w14:paraId="36F367B4" w14:textId="2AB07433" w:rsidR="00B16D8B" w:rsidRPr="00AC54FD" w:rsidRDefault="00B16D8B" w:rsidP="005370F3">
      <w:pPr>
        <w:spacing w:after="0" w:line="240" w:lineRule="auto"/>
        <w:ind w:firstLine="567"/>
        <w:jc w:val="both"/>
        <w:rPr>
          <w:rFonts w:ascii="Times New Roman" w:hAnsi="Times New Roman" w:cs="Times New Roman"/>
          <w:sz w:val="24"/>
          <w:szCs w:val="24"/>
        </w:rPr>
      </w:pPr>
      <w:r w:rsidRPr="00AC54FD">
        <w:rPr>
          <w:rFonts w:ascii="Times New Roman" w:hAnsi="Times New Roman" w:cs="Times New Roman"/>
          <w:sz w:val="24"/>
          <w:szCs w:val="24"/>
        </w:rPr>
        <w:t xml:space="preserve">b) Öğrencinin kayıtlı olduğu programda bitirmiş olduğu dönemlere ait genel not ortalamasının 100 üzerinden en az 70 olması </w:t>
      </w:r>
      <w:r w:rsidRPr="00AC2349">
        <w:rPr>
          <w:rFonts w:ascii="Times New Roman" w:hAnsi="Times New Roman" w:cs="Times New Roman"/>
          <w:sz w:val="24"/>
          <w:szCs w:val="24"/>
        </w:rPr>
        <w:t>ve başvurduğu yarıyıla kadar ana</w:t>
      </w:r>
      <w:r w:rsidR="00C11A07" w:rsidRPr="00AC2349">
        <w:rPr>
          <w:rFonts w:ascii="Times New Roman" w:hAnsi="Times New Roman" w:cs="Times New Roman"/>
          <w:sz w:val="24"/>
          <w:szCs w:val="24"/>
        </w:rPr>
        <w:t xml:space="preserve"> </w:t>
      </w:r>
      <w:r w:rsidRPr="00AC2349">
        <w:rPr>
          <w:rFonts w:ascii="Times New Roman" w:hAnsi="Times New Roman" w:cs="Times New Roman"/>
          <w:sz w:val="24"/>
          <w:szCs w:val="24"/>
        </w:rPr>
        <w:t>dal programında aldığı tüm kredili/kredisiz derslerden başarılı not almış olması şarttır</w:t>
      </w:r>
      <w:r w:rsidRPr="00AC54FD">
        <w:rPr>
          <w:rFonts w:ascii="Times New Roman" w:hAnsi="Times New Roman" w:cs="Times New Roman"/>
          <w:sz w:val="24"/>
          <w:szCs w:val="24"/>
        </w:rPr>
        <w:t xml:space="preserve">. (YÖK Not Dönüşüm Tablosu: 4’lük sistemde en az 2,72) </w:t>
      </w:r>
    </w:p>
    <w:p w14:paraId="32DE3F6E" w14:textId="66D8EAB1" w:rsidR="00B16D8B" w:rsidRPr="00AC54FD" w:rsidRDefault="00B16D8B" w:rsidP="005370F3">
      <w:pPr>
        <w:spacing w:after="0" w:line="240" w:lineRule="auto"/>
        <w:ind w:firstLine="567"/>
        <w:jc w:val="both"/>
        <w:rPr>
          <w:rFonts w:ascii="Times New Roman" w:hAnsi="Times New Roman" w:cs="Times New Roman"/>
          <w:sz w:val="24"/>
          <w:szCs w:val="24"/>
        </w:rPr>
      </w:pPr>
      <w:r w:rsidRPr="00AC54FD">
        <w:rPr>
          <w:rFonts w:ascii="Times New Roman" w:hAnsi="Times New Roman" w:cs="Times New Roman"/>
          <w:sz w:val="24"/>
          <w:szCs w:val="24"/>
        </w:rPr>
        <w:t>c) Ana</w:t>
      </w:r>
      <w:r w:rsidR="00C11A07">
        <w:rPr>
          <w:rFonts w:ascii="Times New Roman" w:hAnsi="Times New Roman" w:cs="Times New Roman"/>
          <w:sz w:val="24"/>
          <w:szCs w:val="24"/>
        </w:rPr>
        <w:t xml:space="preserve"> </w:t>
      </w:r>
      <w:r w:rsidRPr="00AC54FD">
        <w:rPr>
          <w:rFonts w:ascii="Times New Roman" w:hAnsi="Times New Roman" w:cs="Times New Roman"/>
          <w:sz w:val="24"/>
          <w:szCs w:val="24"/>
        </w:rPr>
        <w:t>dal lisans programının ilgili yarıyılındaki başarı sıralamasının ilk %20’si içinde bulunması gerekir. Not ortalaması yeterli olduğu halde, ilk %20 içinde bulunmayan ancak, çift ana</w:t>
      </w:r>
      <w:r w:rsidR="00C11A07">
        <w:rPr>
          <w:rFonts w:ascii="Times New Roman" w:hAnsi="Times New Roman" w:cs="Times New Roman"/>
          <w:sz w:val="24"/>
          <w:szCs w:val="24"/>
        </w:rPr>
        <w:t xml:space="preserve"> </w:t>
      </w:r>
      <w:r w:rsidRPr="00AC54FD">
        <w:rPr>
          <w:rFonts w:ascii="Times New Roman" w:hAnsi="Times New Roman" w:cs="Times New Roman"/>
          <w:sz w:val="24"/>
          <w:szCs w:val="24"/>
        </w:rPr>
        <w:t>dal yapılacak programın ilgili yıldaki taban puanından az olmamak üzere yeterli puana sahip olanlar da çift ana</w:t>
      </w:r>
      <w:r w:rsidR="00C11A07">
        <w:rPr>
          <w:rFonts w:ascii="Times New Roman" w:hAnsi="Times New Roman" w:cs="Times New Roman"/>
          <w:sz w:val="24"/>
          <w:szCs w:val="24"/>
        </w:rPr>
        <w:t xml:space="preserve"> </w:t>
      </w:r>
      <w:r w:rsidRPr="00AC54FD">
        <w:rPr>
          <w:rFonts w:ascii="Times New Roman" w:hAnsi="Times New Roman" w:cs="Times New Roman"/>
          <w:sz w:val="24"/>
          <w:szCs w:val="24"/>
        </w:rPr>
        <w:t xml:space="preserve">dal programına başvurabilirler. </w:t>
      </w:r>
    </w:p>
    <w:p w14:paraId="13342D0A" w14:textId="4E669195" w:rsidR="00B16D8B" w:rsidRPr="00AC54FD" w:rsidRDefault="00B16D8B" w:rsidP="005370F3">
      <w:pPr>
        <w:spacing w:after="0" w:line="240" w:lineRule="auto"/>
        <w:ind w:firstLine="567"/>
        <w:jc w:val="both"/>
        <w:rPr>
          <w:rFonts w:ascii="Times New Roman" w:hAnsi="Times New Roman" w:cs="Times New Roman"/>
          <w:color w:val="FF0000"/>
          <w:sz w:val="24"/>
          <w:szCs w:val="24"/>
        </w:rPr>
      </w:pPr>
      <w:r w:rsidRPr="00AC2349">
        <w:rPr>
          <w:rFonts w:ascii="Times New Roman" w:hAnsi="Times New Roman" w:cs="Times New Roman"/>
          <w:sz w:val="24"/>
          <w:szCs w:val="24"/>
        </w:rPr>
        <w:t>ç) Daha önce kendi isteğiyle ya da herhangi bir nedenle ilişiği kesilen öğrenciler tekrar çift ana</w:t>
      </w:r>
      <w:r w:rsidR="00C11A07" w:rsidRPr="00AC2349">
        <w:rPr>
          <w:rFonts w:ascii="Times New Roman" w:hAnsi="Times New Roman" w:cs="Times New Roman"/>
          <w:sz w:val="24"/>
          <w:szCs w:val="24"/>
        </w:rPr>
        <w:t xml:space="preserve"> </w:t>
      </w:r>
      <w:r w:rsidRPr="00AC2349">
        <w:rPr>
          <w:rFonts w:ascii="Times New Roman" w:hAnsi="Times New Roman" w:cs="Times New Roman"/>
          <w:sz w:val="24"/>
          <w:szCs w:val="24"/>
        </w:rPr>
        <w:t>dal programına başvuramazlar</w:t>
      </w:r>
      <w:r w:rsidRPr="00AC2349">
        <w:rPr>
          <w:rFonts w:ascii="Times New Roman" w:hAnsi="Times New Roman" w:cs="Times New Roman"/>
          <w:color w:val="FF0000"/>
          <w:sz w:val="24"/>
          <w:szCs w:val="24"/>
        </w:rPr>
        <w:t>.</w:t>
      </w:r>
    </w:p>
    <w:p w14:paraId="2E4C820A" w14:textId="2E6AC2DF" w:rsidR="00051A67" w:rsidRPr="00AD4F97" w:rsidRDefault="00B16D8B" w:rsidP="005370F3">
      <w:pPr>
        <w:spacing w:after="0" w:line="240" w:lineRule="auto"/>
        <w:ind w:firstLine="567"/>
        <w:jc w:val="both"/>
        <w:rPr>
          <w:rFonts w:ascii="Times New Roman" w:hAnsi="Times New Roman" w:cs="Times New Roman"/>
          <w:sz w:val="24"/>
          <w:szCs w:val="24"/>
        </w:rPr>
      </w:pPr>
      <w:r w:rsidRPr="00AC54FD">
        <w:rPr>
          <w:rFonts w:ascii="Times New Roman" w:hAnsi="Times New Roman" w:cs="Times New Roman"/>
          <w:sz w:val="24"/>
          <w:szCs w:val="24"/>
        </w:rPr>
        <w:t>d) Öğretim dili İngilizce olan programlar için İngilizce yeterlilik koşullarını sağlamış olmak.</w:t>
      </w:r>
      <w:r w:rsidR="00051A67" w:rsidRPr="00051A67">
        <w:rPr>
          <w:rFonts w:ascii="Times New Roman" w:hAnsi="Times New Roman" w:cs="Times New Roman"/>
          <w:sz w:val="24"/>
          <w:szCs w:val="24"/>
        </w:rPr>
        <w:t xml:space="preserve"> </w:t>
      </w:r>
      <w:r w:rsidR="00051A67">
        <w:rPr>
          <w:rFonts w:ascii="Times New Roman" w:hAnsi="Times New Roman" w:cs="Times New Roman"/>
          <w:sz w:val="24"/>
          <w:szCs w:val="24"/>
        </w:rPr>
        <w:t>Türkçe programlar için Uluslararası öğrencilerin Türkçe Dil belgesine sahip olmak.</w:t>
      </w:r>
      <w:r w:rsidR="00051A67" w:rsidRPr="00AD4F97">
        <w:rPr>
          <w:rFonts w:ascii="Times New Roman" w:hAnsi="Times New Roman" w:cs="Times New Roman"/>
          <w:sz w:val="24"/>
          <w:szCs w:val="24"/>
        </w:rPr>
        <w:t xml:space="preserve"> </w:t>
      </w:r>
    </w:p>
    <w:p w14:paraId="38888DFF" w14:textId="77777777" w:rsidR="00B16D8B" w:rsidRPr="00AC54FD" w:rsidRDefault="00B16D8B" w:rsidP="005370F3">
      <w:pPr>
        <w:spacing w:after="0" w:line="240" w:lineRule="auto"/>
        <w:ind w:firstLine="567"/>
        <w:jc w:val="both"/>
        <w:rPr>
          <w:rFonts w:ascii="Times New Roman" w:hAnsi="Times New Roman" w:cs="Times New Roman"/>
          <w:sz w:val="24"/>
          <w:szCs w:val="24"/>
        </w:rPr>
      </w:pPr>
      <w:r w:rsidRPr="00AC54FD">
        <w:rPr>
          <w:rFonts w:ascii="Times New Roman" w:hAnsi="Times New Roman" w:cs="Times New Roman"/>
          <w:sz w:val="24"/>
          <w:szCs w:val="24"/>
        </w:rPr>
        <w:t>e) Disiplin cezası almamış olmak.</w:t>
      </w:r>
    </w:p>
    <w:p w14:paraId="69BC4FC4" w14:textId="4C0CFC50" w:rsidR="00B16D8B" w:rsidRPr="00AC54FD" w:rsidRDefault="00B16D8B" w:rsidP="005370F3">
      <w:pPr>
        <w:spacing w:after="0" w:line="240" w:lineRule="auto"/>
        <w:ind w:firstLine="567"/>
        <w:jc w:val="both"/>
        <w:rPr>
          <w:rFonts w:ascii="Times New Roman" w:hAnsi="Times New Roman" w:cs="Times New Roman"/>
          <w:sz w:val="24"/>
          <w:szCs w:val="24"/>
        </w:rPr>
      </w:pPr>
      <w:r w:rsidRPr="00AC54FD">
        <w:rPr>
          <w:rFonts w:ascii="Times New Roman" w:hAnsi="Times New Roman" w:cs="Times New Roman"/>
          <w:sz w:val="24"/>
          <w:szCs w:val="24"/>
        </w:rPr>
        <w:t xml:space="preserve">f) Başvurular, adayların genel not ortalamasının </w:t>
      </w:r>
      <w:proofErr w:type="gramStart"/>
      <w:r w:rsidRPr="00AC54FD">
        <w:rPr>
          <w:rFonts w:ascii="Times New Roman" w:hAnsi="Times New Roman" w:cs="Times New Roman"/>
          <w:sz w:val="24"/>
          <w:szCs w:val="24"/>
        </w:rPr>
        <w:t>% 60</w:t>
      </w:r>
      <w:proofErr w:type="gramEnd"/>
      <w:r w:rsidRPr="00AC54FD">
        <w:rPr>
          <w:rFonts w:ascii="Times New Roman" w:hAnsi="Times New Roman" w:cs="Times New Roman"/>
          <w:sz w:val="24"/>
          <w:szCs w:val="24"/>
        </w:rPr>
        <w:t xml:space="preserve">’ı ile programın puan türünde yükseköğretime </w:t>
      </w:r>
      <w:proofErr w:type="gramStart"/>
      <w:r w:rsidRPr="00AC54FD">
        <w:rPr>
          <w:rFonts w:ascii="Times New Roman" w:hAnsi="Times New Roman" w:cs="Times New Roman"/>
          <w:sz w:val="24"/>
          <w:szCs w:val="24"/>
        </w:rPr>
        <w:t>kayıt olduğu</w:t>
      </w:r>
      <w:proofErr w:type="gramEnd"/>
      <w:r w:rsidRPr="00AC54FD">
        <w:rPr>
          <w:rFonts w:ascii="Times New Roman" w:hAnsi="Times New Roman" w:cs="Times New Roman"/>
          <w:sz w:val="24"/>
          <w:szCs w:val="24"/>
        </w:rPr>
        <w:t xml:space="preserve"> yıldaki YKS puanının %40'ı hesaplamaya dahil edilerek değerlendirilir. </w:t>
      </w:r>
    </w:p>
    <w:p w14:paraId="784D1420" w14:textId="77777777" w:rsidR="00B16D8B" w:rsidRPr="00AC54FD" w:rsidRDefault="00B16D8B" w:rsidP="005370F3">
      <w:pPr>
        <w:spacing w:after="0" w:line="240" w:lineRule="auto"/>
        <w:ind w:firstLine="567"/>
        <w:jc w:val="both"/>
        <w:rPr>
          <w:rFonts w:ascii="Times New Roman" w:hAnsi="Times New Roman" w:cs="Times New Roman"/>
          <w:sz w:val="24"/>
          <w:szCs w:val="24"/>
        </w:rPr>
      </w:pPr>
      <w:r w:rsidRPr="00AC54FD">
        <w:rPr>
          <w:rFonts w:ascii="Times New Roman" w:hAnsi="Times New Roman" w:cs="Times New Roman"/>
          <w:sz w:val="24"/>
          <w:szCs w:val="24"/>
        </w:rPr>
        <w:t xml:space="preserve">*DGS ile kayıt yaptıranların DGS ile kayıt yaptırdığı lisans programının ilgili yıldaki YKS taban puanı hesaplamalarda kullanılır. </w:t>
      </w:r>
    </w:p>
    <w:p w14:paraId="400A0E7B" w14:textId="77777777" w:rsidR="00B16D8B" w:rsidRPr="00AC54FD" w:rsidRDefault="00B16D8B" w:rsidP="005370F3">
      <w:pPr>
        <w:spacing w:after="0" w:line="240" w:lineRule="auto"/>
        <w:ind w:firstLine="567"/>
        <w:jc w:val="both"/>
        <w:rPr>
          <w:rFonts w:ascii="Times New Roman" w:hAnsi="Times New Roman" w:cs="Times New Roman"/>
          <w:sz w:val="24"/>
          <w:szCs w:val="24"/>
        </w:rPr>
      </w:pPr>
      <w:r w:rsidRPr="00AC54FD">
        <w:rPr>
          <w:rFonts w:ascii="Times New Roman" w:hAnsi="Times New Roman" w:cs="Times New Roman"/>
          <w:sz w:val="24"/>
          <w:szCs w:val="24"/>
        </w:rPr>
        <w:t xml:space="preserve">*YKS puanı olmayan yabancı uyruklu öğrencilerin değerlendirilmesinde öğrencinin programa kayıt olduğu yıldaki programın YKS minimum puanı YKS Puanı olarak kabul edilir. </w:t>
      </w:r>
    </w:p>
    <w:p w14:paraId="5CDA4C17" w14:textId="4FEBDECA" w:rsidR="00B16D8B" w:rsidRPr="00EC68DD" w:rsidRDefault="00B16D8B" w:rsidP="005370F3">
      <w:pPr>
        <w:spacing w:after="0" w:line="240" w:lineRule="auto"/>
        <w:ind w:firstLine="567"/>
        <w:jc w:val="both"/>
        <w:rPr>
          <w:rFonts w:ascii="Times New Roman" w:hAnsi="Times New Roman" w:cs="Times New Roman"/>
          <w:strike/>
          <w:sz w:val="24"/>
          <w:szCs w:val="24"/>
        </w:rPr>
      </w:pPr>
      <w:r w:rsidRPr="00EC68DD">
        <w:rPr>
          <w:rFonts w:ascii="Times New Roman" w:hAnsi="Times New Roman" w:cs="Times New Roman"/>
          <w:sz w:val="24"/>
          <w:szCs w:val="24"/>
        </w:rPr>
        <w:t>g) Dikey Geçiş Sınavı (DGS) ile yerleşen (Mühendislik programları dahil) öğrenciler başarı sırası şartı bulunan programlarda (Mühendislik Fakültesi) çift ana</w:t>
      </w:r>
      <w:r w:rsidR="00C11A07">
        <w:rPr>
          <w:rFonts w:ascii="Times New Roman" w:hAnsi="Times New Roman" w:cs="Times New Roman"/>
          <w:sz w:val="24"/>
          <w:szCs w:val="24"/>
        </w:rPr>
        <w:t xml:space="preserve"> </w:t>
      </w:r>
      <w:r w:rsidRPr="00EC68DD">
        <w:rPr>
          <w:rFonts w:ascii="Times New Roman" w:hAnsi="Times New Roman" w:cs="Times New Roman"/>
          <w:sz w:val="24"/>
          <w:szCs w:val="24"/>
        </w:rPr>
        <w:t>dal yapamazlar.</w:t>
      </w:r>
    </w:p>
    <w:p w14:paraId="3DA5EC2B" w14:textId="26CEC72C" w:rsidR="00B16D8B" w:rsidRPr="00AC54FD" w:rsidRDefault="00B16D8B" w:rsidP="005370F3">
      <w:pPr>
        <w:spacing w:after="0" w:line="240" w:lineRule="auto"/>
        <w:ind w:firstLine="567"/>
        <w:jc w:val="both"/>
        <w:rPr>
          <w:rFonts w:ascii="Times New Roman" w:hAnsi="Times New Roman" w:cs="Times New Roman"/>
          <w:sz w:val="24"/>
          <w:szCs w:val="24"/>
        </w:rPr>
      </w:pPr>
      <w:r w:rsidRPr="00AC54FD">
        <w:rPr>
          <w:rFonts w:ascii="Times New Roman" w:hAnsi="Times New Roman" w:cs="Times New Roman"/>
          <w:sz w:val="24"/>
          <w:szCs w:val="24"/>
        </w:rPr>
        <w:t>h) YKS başarı sırası şartını sağlayamayan öğrenciler başarı sırası aranan programlar arasında çift ana</w:t>
      </w:r>
      <w:r w:rsidR="00C11A07">
        <w:rPr>
          <w:rFonts w:ascii="Times New Roman" w:hAnsi="Times New Roman" w:cs="Times New Roman"/>
          <w:sz w:val="24"/>
          <w:szCs w:val="24"/>
        </w:rPr>
        <w:t xml:space="preserve"> </w:t>
      </w:r>
      <w:r w:rsidRPr="00AC54FD">
        <w:rPr>
          <w:rFonts w:ascii="Times New Roman" w:hAnsi="Times New Roman" w:cs="Times New Roman"/>
          <w:sz w:val="24"/>
          <w:szCs w:val="24"/>
        </w:rPr>
        <w:t xml:space="preserve">dal yapamaz. </w:t>
      </w:r>
    </w:p>
    <w:p w14:paraId="2161F0FC" w14:textId="03C4F216" w:rsidR="00B16D8B" w:rsidRPr="00AC54FD" w:rsidRDefault="00B16D8B" w:rsidP="005370F3">
      <w:pPr>
        <w:spacing w:after="0" w:line="240" w:lineRule="auto"/>
        <w:ind w:firstLine="567"/>
        <w:jc w:val="both"/>
        <w:rPr>
          <w:rFonts w:ascii="Times New Roman" w:hAnsi="Times New Roman" w:cs="Times New Roman"/>
          <w:sz w:val="24"/>
          <w:szCs w:val="24"/>
        </w:rPr>
      </w:pPr>
      <w:r w:rsidRPr="00AC54FD">
        <w:rPr>
          <w:rFonts w:ascii="Times New Roman" w:hAnsi="Times New Roman" w:cs="Times New Roman"/>
          <w:sz w:val="24"/>
          <w:szCs w:val="24"/>
        </w:rPr>
        <w:t>ı) Yurt dışından öğrenci kabul kontenjanları kapsamında kayıt olan öğrenciler ile yurt dışından yatay geçiş ile gelen ve YKS başarı sırasını sağlayamayan öğrencilerin başarı sırası aranan programlar arasında çift ana</w:t>
      </w:r>
      <w:r w:rsidR="00064872">
        <w:rPr>
          <w:rFonts w:ascii="Times New Roman" w:hAnsi="Times New Roman" w:cs="Times New Roman"/>
          <w:sz w:val="24"/>
          <w:szCs w:val="24"/>
        </w:rPr>
        <w:t xml:space="preserve"> </w:t>
      </w:r>
      <w:r w:rsidRPr="00AC54FD">
        <w:rPr>
          <w:rFonts w:ascii="Times New Roman" w:hAnsi="Times New Roman" w:cs="Times New Roman"/>
          <w:sz w:val="24"/>
          <w:szCs w:val="24"/>
        </w:rPr>
        <w:t xml:space="preserve">dal yapamazlar. </w:t>
      </w:r>
    </w:p>
    <w:p w14:paraId="4566B256" w14:textId="77777777" w:rsidR="00B16D8B" w:rsidRPr="00AC54FD" w:rsidRDefault="00B16D8B" w:rsidP="005370F3">
      <w:pPr>
        <w:spacing w:after="0" w:line="240" w:lineRule="auto"/>
        <w:ind w:firstLine="567"/>
        <w:jc w:val="both"/>
        <w:rPr>
          <w:rFonts w:ascii="Times New Roman" w:hAnsi="Times New Roman" w:cs="Times New Roman"/>
          <w:sz w:val="24"/>
          <w:szCs w:val="24"/>
        </w:rPr>
      </w:pPr>
      <w:r w:rsidRPr="00AC54FD">
        <w:rPr>
          <w:rFonts w:ascii="Times New Roman" w:hAnsi="Times New Roman" w:cs="Times New Roman"/>
          <w:sz w:val="24"/>
          <w:szCs w:val="24"/>
        </w:rPr>
        <w:t>i) Fakülte/meslek yüksekokulu kurullarınca ek</w:t>
      </w:r>
      <w:r w:rsidRPr="00AC2349">
        <w:rPr>
          <w:rFonts w:ascii="Times New Roman" w:hAnsi="Times New Roman" w:cs="Times New Roman"/>
          <w:sz w:val="24"/>
          <w:szCs w:val="24"/>
        </w:rPr>
        <w:t>/özel</w:t>
      </w:r>
      <w:r w:rsidRPr="00AC54FD">
        <w:rPr>
          <w:rFonts w:ascii="Times New Roman" w:hAnsi="Times New Roman" w:cs="Times New Roman"/>
          <w:sz w:val="24"/>
          <w:szCs w:val="24"/>
        </w:rPr>
        <w:t xml:space="preserve"> koşullar belirlenebilir. </w:t>
      </w:r>
    </w:p>
    <w:p w14:paraId="0FD46F54" w14:textId="5F1CCC08" w:rsidR="00B16D8B" w:rsidRPr="00AC2349" w:rsidRDefault="00B16D8B" w:rsidP="005370F3">
      <w:pPr>
        <w:spacing w:after="0" w:line="240" w:lineRule="auto"/>
        <w:ind w:firstLine="567"/>
        <w:jc w:val="both"/>
        <w:rPr>
          <w:rFonts w:ascii="Times New Roman" w:hAnsi="Times New Roman" w:cs="Times New Roman"/>
          <w:sz w:val="24"/>
          <w:szCs w:val="24"/>
        </w:rPr>
      </w:pPr>
      <w:r w:rsidRPr="00AC2349">
        <w:rPr>
          <w:rFonts w:ascii="Times New Roman" w:hAnsi="Times New Roman" w:cs="Times New Roman"/>
          <w:sz w:val="24"/>
          <w:szCs w:val="24"/>
        </w:rPr>
        <w:t>h) Aynı anda birden fazla çift ana</w:t>
      </w:r>
      <w:r w:rsidR="00064872" w:rsidRPr="00AC2349">
        <w:rPr>
          <w:rFonts w:ascii="Times New Roman" w:hAnsi="Times New Roman" w:cs="Times New Roman"/>
          <w:sz w:val="24"/>
          <w:szCs w:val="24"/>
        </w:rPr>
        <w:t xml:space="preserve"> </w:t>
      </w:r>
      <w:r w:rsidRPr="00AC2349">
        <w:rPr>
          <w:rFonts w:ascii="Times New Roman" w:hAnsi="Times New Roman" w:cs="Times New Roman"/>
          <w:sz w:val="24"/>
          <w:szCs w:val="24"/>
        </w:rPr>
        <w:t>dal programına başvuru ve kayıt yapılamaz. Ancak, aynı anda bir çift ana</w:t>
      </w:r>
      <w:r w:rsidR="00064872" w:rsidRPr="00AC2349">
        <w:rPr>
          <w:rFonts w:ascii="Times New Roman" w:hAnsi="Times New Roman" w:cs="Times New Roman"/>
          <w:sz w:val="24"/>
          <w:szCs w:val="24"/>
        </w:rPr>
        <w:t xml:space="preserve"> </w:t>
      </w:r>
      <w:r w:rsidRPr="00AC2349">
        <w:rPr>
          <w:rFonts w:ascii="Times New Roman" w:hAnsi="Times New Roman" w:cs="Times New Roman"/>
          <w:sz w:val="24"/>
          <w:szCs w:val="24"/>
        </w:rPr>
        <w:t xml:space="preserve">dal </w:t>
      </w:r>
      <w:r w:rsidR="00EF6289">
        <w:rPr>
          <w:rFonts w:ascii="Times New Roman" w:hAnsi="Times New Roman" w:cs="Times New Roman"/>
          <w:sz w:val="24"/>
          <w:szCs w:val="24"/>
        </w:rPr>
        <w:t xml:space="preserve">programı </w:t>
      </w:r>
      <w:r w:rsidRPr="00AC2349">
        <w:rPr>
          <w:rFonts w:ascii="Times New Roman" w:hAnsi="Times New Roman" w:cs="Times New Roman"/>
          <w:sz w:val="24"/>
          <w:szCs w:val="24"/>
        </w:rPr>
        <w:t>ile bir yan</w:t>
      </w:r>
      <w:r w:rsidR="00064872" w:rsidRPr="00AC2349">
        <w:rPr>
          <w:rFonts w:ascii="Times New Roman" w:hAnsi="Times New Roman" w:cs="Times New Roman"/>
          <w:sz w:val="24"/>
          <w:szCs w:val="24"/>
        </w:rPr>
        <w:t xml:space="preserve"> </w:t>
      </w:r>
      <w:r w:rsidRPr="00AC2349">
        <w:rPr>
          <w:rFonts w:ascii="Times New Roman" w:hAnsi="Times New Roman" w:cs="Times New Roman"/>
          <w:sz w:val="24"/>
          <w:szCs w:val="24"/>
        </w:rPr>
        <w:t>dal programına kayıt yapılabilir.</w:t>
      </w:r>
    </w:p>
    <w:p w14:paraId="63BF9413" w14:textId="44F8E8CF" w:rsidR="00B16D8B" w:rsidRPr="00AC2349" w:rsidRDefault="005370F3" w:rsidP="005370F3">
      <w:pPr>
        <w:spacing w:after="0" w:line="240" w:lineRule="auto"/>
        <w:ind w:firstLine="567"/>
        <w:jc w:val="both"/>
        <w:rPr>
          <w:rFonts w:ascii="Times New Roman" w:hAnsi="Times New Roman" w:cs="Times New Roman"/>
          <w:b/>
          <w:sz w:val="24"/>
          <w:szCs w:val="24"/>
        </w:rPr>
      </w:pPr>
      <w:r w:rsidRPr="00AC2349">
        <w:rPr>
          <w:rFonts w:ascii="Times New Roman" w:hAnsi="Times New Roman" w:cs="Times New Roman"/>
          <w:b/>
          <w:sz w:val="24"/>
          <w:szCs w:val="24"/>
        </w:rPr>
        <w:t>Ön değerlendirme</w:t>
      </w:r>
    </w:p>
    <w:p w14:paraId="47A07D56" w14:textId="4096F95D" w:rsidR="00B16D8B" w:rsidRPr="00AC54FD" w:rsidRDefault="00054570" w:rsidP="005370F3">
      <w:pPr>
        <w:spacing w:after="0" w:line="240" w:lineRule="auto"/>
        <w:ind w:firstLine="567"/>
        <w:jc w:val="both"/>
        <w:rPr>
          <w:rFonts w:ascii="Times New Roman" w:hAnsi="Times New Roman" w:cs="Times New Roman"/>
          <w:sz w:val="24"/>
          <w:szCs w:val="24"/>
        </w:rPr>
      </w:pPr>
      <w:r w:rsidRPr="002C13F3">
        <w:rPr>
          <w:rFonts w:ascii="Times New Roman" w:hAnsi="Times New Roman" w:cs="Times New Roman"/>
          <w:b/>
          <w:sz w:val="24"/>
          <w:szCs w:val="24"/>
        </w:rPr>
        <w:t>MADDE 9 –</w:t>
      </w:r>
      <w:r w:rsidRPr="00AC2349">
        <w:rPr>
          <w:rFonts w:ascii="Times New Roman" w:hAnsi="Times New Roman" w:cs="Times New Roman"/>
          <w:sz w:val="24"/>
          <w:szCs w:val="24"/>
        </w:rPr>
        <w:t xml:space="preserve">  B</w:t>
      </w:r>
      <w:r w:rsidR="00B16D8B" w:rsidRPr="00AC2349">
        <w:rPr>
          <w:rFonts w:ascii="Times New Roman" w:hAnsi="Times New Roman" w:cs="Times New Roman"/>
          <w:sz w:val="24"/>
          <w:szCs w:val="24"/>
        </w:rPr>
        <w:t>u yönergedeki koşullar çerçevesinde</w:t>
      </w:r>
      <w:r w:rsidR="008263ED" w:rsidRPr="00AC2349">
        <w:rPr>
          <w:rFonts w:ascii="Times New Roman" w:hAnsi="Times New Roman" w:cs="Times New Roman"/>
          <w:sz w:val="24"/>
          <w:szCs w:val="24"/>
        </w:rPr>
        <w:t xml:space="preserve"> sistem üzerinden yapılan başvurular</w:t>
      </w:r>
      <w:r w:rsidR="00B16D8B" w:rsidRPr="00AC2349">
        <w:rPr>
          <w:rFonts w:ascii="Times New Roman" w:hAnsi="Times New Roman" w:cs="Times New Roman"/>
          <w:sz w:val="24"/>
          <w:szCs w:val="24"/>
        </w:rPr>
        <w:t xml:space="preserve"> ÖİDB tarafından ön değerlendirmeye alınır. Koşulları sağlamayan adayların başvuruları değerlendirme için fakültelere gönderilmez.</w:t>
      </w:r>
    </w:p>
    <w:p w14:paraId="72F51D50" w14:textId="1DA52639" w:rsidR="00B16D8B" w:rsidRPr="00AC2349" w:rsidRDefault="005370F3" w:rsidP="005370F3">
      <w:pPr>
        <w:spacing w:after="0" w:line="240" w:lineRule="auto"/>
        <w:ind w:firstLine="567"/>
        <w:jc w:val="both"/>
        <w:rPr>
          <w:rFonts w:ascii="Times New Roman" w:hAnsi="Times New Roman" w:cs="Times New Roman"/>
          <w:b/>
          <w:sz w:val="24"/>
          <w:szCs w:val="24"/>
        </w:rPr>
      </w:pPr>
      <w:r w:rsidRPr="00AC2349">
        <w:rPr>
          <w:rFonts w:ascii="Times New Roman" w:hAnsi="Times New Roman" w:cs="Times New Roman"/>
          <w:b/>
          <w:sz w:val="24"/>
          <w:szCs w:val="24"/>
        </w:rPr>
        <w:lastRenderedPageBreak/>
        <w:t xml:space="preserve">Değerlendirme, programa kabul ve ders sayımı </w:t>
      </w:r>
    </w:p>
    <w:p w14:paraId="324C3177" w14:textId="598D2FF0" w:rsidR="00AC2349" w:rsidRDefault="00B16D8B" w:rsidP="005370F3">
      <w:pPr>
        <w:spacing w:after="0" w:line="240" w:lineRule="auto"/>
        <w:ind w:firstLine="567"/>
        <w:jc w:val="both"/>
        <w:rPr>
          <w:rFonts w:ascii="Times New Roman" w:hAnsi="Times New Roman" w:cs="Times New Roman"/>
          <w:sz w:val="24"/>
          <w:szCs w:val="24"/>
        </w:rPr>
      </w:pPr>
      <w:r w:rsidRPr="002C13F3">
        <w:rPr>
          <w:rFonts w:ascii="Times New Roman" w:hAnsi="Times New Roman" w:cs="Times New Roman"/>
          <w:b/>
          <w:sz w:val="24"/>
          <w:szCs w:val="24"/>
        </w:rPr>
        <w:t>MADDE 10</w:t>
      </w:r>
      <w:r w:rsidR="007D603F" w:rsidRPr="002C13F3">
        <w:rPr>
          <w:rFonts w:ascii="Times New Roman" w:hAnsi="Times New Roman" w:cs="Times New Roman"/>
          <w:b/>
          <w:sz w:val="24"/>
          <w:szCs w:val="24"/>
        </w:rPr>
        <w:t>-</w:t>
      </w:r>
      <w:r w:rsidR="007D603F">
        <w:rPr>
          <w:rFonts w:ascii="Times New Roman" w:hAnsi="Times New Roman" w:cs="Times New Roman"/>
          <w:sz w:val="24"/>
          <w:szCs w:val="24"/>
        </w:rPr>
        <w:t xml:space="preserve"> </w:t>
      </w:r>
      <w:r w:rsidR="008263ED" w:rsidRPr="00AC2349">
        <w:rPr>
          <w:rFonts w:ascii="Times New Roman" w:hAnsi="Times New Roman" w:cs="Times New Roman"/>
          <w:sz w:val="24"/>
          <w:szCs w:val="24"/>
        </w:rPr>
        <w:t>Değerlendirme ve programa kabul</w:t>
      </w:r>
      <w:r w:rsidR="00EC68DD" w:rsidRPr="00AC2349">
        <w:rPr>
          <w:rFonts w:ascii="Times New Roman" w:hAnsi="Times New Roman" w:cs="Times New Roman"/>
          <w:sz w:val="24"/>
          <w:szCs w:val="24"/>
        </w:rPr>
        <w:t xml:space="preserve"> </w:t>
      </w:r>
    </w:p>
    <w:p w14:paraId="4072746F" w14:textId="16F43970" w:rsidR="008263ED" w:rsidRPr="00AC2349" w:rsidRDefault="00B16D8B" w:rsidP="005370F3">
      <w:pPr>
        <w:spacing w:after="0" w:line="240" w:lineRule="auto"/>
        <w:ind w:firstLine="567"/>
        <w:jc w:val="both"/>
        <w:rPr>
          <w:rFonts w:ascii="Times New Roman" w:hAnsi="Times New Roman" w:cs="Times New Roman"/>
          <w:sz w:val="24"/>
          <w:szCs w:val="24"/>
        </w:rPr>
      </w:pPr>
      <w:r w:rsidRPr="00AC2349">
        <w:rPr>
          <w:rFonts w:ascii="Times New Roman" w:hAnsi="Times New Roman" w:cs="Times New Roman"/>
          <w:sz w:val="24"/>
          <w:szCs w:val="24"/>
        </w:rPr>
        <w:t xml:space="preserve">a) Başvuru koşullarını sağlayan öğrencilerin başvuruları </w:t>
      </w:r>
      <w:r w:rsidR="00261EA4" w:rsidRPr="00AC2349">
        <w:rPr>
          <w:rFonts w:ascii="Times New Roman" w:hAnsi="Times New Roman" w:cs="Times New Roman"/>
          <w:sz w:val="24"/>
          <w:szCs w:val="24"/>
        </w:rPr>
        <w:t xml:space="preserve">sistem üzerinden </w:t>
      </w:r>
      <w:r w:rsidRPr="00AC2349">
        <w:rPr>
          <w:rFonts w:ascii="Times New Roman" w:hAnsi="Times New Roman" w:cs="Times New Roman"/>
          <w:sz w:val="24"/>
          <w:szCs w:val="24"/>
        </w:rPr>
        <w:t xml:space="preserve">ilgili fakülteye iletilir. </w:t>
      </w:r>
    </w:p>
    <w:p w14:paraId="01E98F3C" w14:textId="4C85884A" w:rsidR="00B16D8B" w:rsidRPr="00AC2349" w:rsidRDefault="00B16D8B" w:rsidP="005370F3">
      <w:pPr>
        <w:spacing w:after="0" w:line="240" w:lineRule="auto"/>
        <w:ind w:firstLine="567"/>
        <w:jc w:val="both"/>
        <w:rPr>
          <w:rFonts w:ascii="Times New Roman" w:hAnsi="Times New Roman" w:cs="Times New Roman"/>
          <w:sz w:val="24"/>
          <w:szCs w:val="24"/>
        </w:rPr>
      </w:pPr>
      <w:r w:rsidRPr="00AC2349">
        <w:rPr>
          <w:rFonts w:ascii="Times New Roman" w:hAnsi="Times New Roman" w:cs="Times New Roman"/>
          <w:sz w:val="24"/>
          <w:szCs w:val="24"/>
        </w:rPr>
        <w:t xml:space="preserve">b) Aynı yarıyılda yatay geçiş ile birlikte çift ana dal başvurusunda bulunan adaylardan, yatay geçiş başvurusu kabul edilenlerin </w:t>
      </w:r>
      <w:r w:rsidR="00261EA4" w:rsidRPr="00AC2349">
        <w:rPr>
          <w:rFonts w:ascii="Times New Roman" w:hAnsi="Times New Roman" w:cs="Times New Roman"/>
          <w:sz w:val="24"/>
          <w:szCs w:val="24"/>
        </w:rPr>
        <w:t>çift</w:t>
      </w:r>
      <w:r w:rsidRPr="00AC2349">
        <w:rPr>
          <w:rFonts w:ascii="Times New Roman" w:hAnsi="Times New Roman" w:cs="Times New Roman"/>
          <w:sz w:val="24"/>
          <w:szCs w:val="24"/>
        </w:rPr>
        <w:t xml:space="preserve"> </w:t>
      </w:r>
      <w:r w:rsidR="00261EA4" w:rsidRPr="00AC2349">
        <w:rPr>
          <w:rFonts w:ascii="Times New Roman" w:hAnsi="Times New Roman" w:cs="Times New Roman"/>
          <w:sz w:val="24"/>
          <w:szCs w:val="24"/>
        </w:rPr>
        <w:t xml:space="preserve">ana </w:t>
      </w:r>
      <w:r w:rsidRPr="00AC2349">
        <w:rPr>
          <w:rFonts w:ascii="Times New Roman" w:hAnsi="Times New Roman" w:cs="Times New Roman"/>
          <w:sz w:val="24"/>
          <w:szCs w:val="24"/>
        </w:rPr>
        <w:t xml:space="preserve">dal programlarına yapmış oldukları başvurular değerlendirmeye alınmaz. </w:t>
      </w:r>
    </w:p>
    <w:p w14:paraId="78289A27" w14:textId="43D59152" w:rsidR="00B16D8B" w:rsidRPr="00AC2349" w:rsidRDefault="00B16D8B" w:rsidP="005370F3">
      <w:pPr>
        <w:spacing w:after="0" w:line="240" w:lineRule="auto"/>
        <w:ind w:firstLine="567"/>
        <w:jc w:val="both"/>
        <w:rPr>
          <w:rFonts w:ascii="Times New Roman" w:hAnsi="Times New Roman" w:cs="Times New Roman"/>
          <w:sz w:val="24"/>
          <w:szCs w:val="24"/>
        </w:rPr>
      </w:pPr>
      <w:r w:rsidRPr="00AC2349">
        <w:rPr>
          <w:rFonts w:ascii="Times New Roman" w:hAnsi="Times New Roman" w:cs="Times New Roman"/>
          <w:sz w:val="24"/>
          <w:szCs w:val="24"/>
        </w:rPr>
        <w:t>c) Başvurular, başvurulan çift ana dal programını yürüten bölümün önerisi ve ilgili</w:t>
      </w:r>
      <w:r w:rsidR="008263ED" w:rsidRPr="00AC2349">
        <w:rPr>
          <w:rFonts w:ascii="Times New Roman" w:hAnsi="Times New Roman" w:cs="Times New Roman"/>
          <w:sz w:val="24"/>
          <w:szCs w:val="24"/>
        </w:rPr>
        <w:t xml:space="preserve"> fakülte/yüksekokul </w:t>
      </w:r>
      <w:r w:rsidRPr="00AC2349">
        <w:rPr>
          <w:rFonts w:ascii="Times New Roman" w:hAnsi="Times New Roman" w:cs="Times New Roman"/>
          <w:sz w:val="24"/>
          <w:szCs w:val="24"/>
        </w:rPr>
        <w:t xml:space="preserve">yönetim kurulu kararı ile değerlendirme aşamasında “kabul” ya da “ret” şeklinde sonuçlandırılır. </w:t>
      </w:r>
    </w:p>
    <w:p w14:paraId="4D62D06A" w14:textId="1874FF4E" w:rsidR="00AC2349" w:rsidRDefault="008263ED" w:rsidP="005370F3">
      <w:pPr>
        <w:spacing w:after="0" w:line="240" w:lineRule="auto"/>
        <w:ind w:firstLine="567"/>
        <w:jc w:val="both"/>
        <w:rPr>
          <w:rFonts w:ascii="Times New Roman" w:hAnsi="Times New Roman" w:cs="Times New Roman"/>
          <w:sz w:val="24"/>
          <w:szCs w:val="24"/>
        </w:rPr>
      </w:pPr>
      <w:r w:rsidRPr="002C13F3">
        <w:rPr>
          <w:rFonts w:ascii="Times New Roman" w:hAnsi="Times New Roman" w:cs="Times New Roman"/>
          <w:b/>
          <w:sz w:val="24"/>
          <w:szCs w:val="24"/>
        </w:rPr>
        <w:t>MADDE 11</w:t>
      </w:r>
      <w:r w:rsidR="007D603F" w:rsidRPr="002C13F3">
        <w:rPr>
          <w:rFonts w:ascii="Times New Roman" w:hAnsi="Times New Roman" w:cs="Times New Roman"/>
          <w:b/>
          <w:sz w:val="24"/>
          <w:szCs w:val="24"/>
        </w:rPr>
        <w:t>-</w:t>
      </w:r>
      <w:r w:rsidR="007D603F">
        <w:rPr>
          <w:rFonts w:ascii="Times New Roman" w:hAnsi="Times New Roman" w:cs="Times New Roman"/>
          <w:sz w:val="24"/>
          <w:szCs w:val="24"/>
        </w:rPr>
        <w:t xml:space="preserve"> </w:t>
      </w:r>
      <w:r w:rsidRPr="00AC2349">
        <w:rPr>
          <w:rFonts w:ascii="Times New Roman" w:hAnsi="Times New Roman" w:cs="Times New Roman"/>
          <w:sz w:val="24"/>
          <w:szCs w:val="24"/>
        </w:rPr>
        <w:t xml:space="preserve">Ders sayımı  </w:t>
      </w:r>
    </w:p>
    <w:p w14:paraId="48AED490" w14:textId="3012696A" w:rsidR="008263ED" w:rsidRPr="00AC2349" w:rsidRDefault="008263ED" w:rsidP="005370F3">
      <w:pPr>
        <w:spacing w:after="0" w:line="240" w:lineRule="auto"/>
        <w:ind w:firstLine="567"/>
        <w:jc w:val="both"/>
        <w:rPr>
          <w:rFonts w:ascii="Times New Roman" w:hAnsi="Times New Roman" w:cs="Times New Roman"/>
          <w:sz w:val="24"/>
          <w:szCs w:val="24"/>
        </w:rPr>
      </w:pPr>
      <w:r w:rsidRPr="00AC2349">
        <w:rPr>
          <w:rFonts w:ascii="Times New Roman" w:hAnsi="Times New Roman" w:cs="Times New Roman"/>
          <w:sz w:val="24"/>
          <w:szCs w:val="24"/>
        </w:rPr>
        <w:t xml:space="preserve">a) İntibak formu düzenlenir, </w:t>
      </w:r>
    </w:p>
    <w:p w14:paraId="761D7598" w14:textId="689AC4DE" w:rsidR="008263ED" w:rsidRPr="007D603F" w:rsidRDefault="008263ED" w:rsidP="005370F3">
      <w:pPr>
        <w:spacing w:after="0" w:line="240" w:lineRule="auto"/>
        <w:ind w:firstLine="567"/>
        <w:jc w:val="both"/>
        <w:rPr>
          <w:rFonts w:ascii="Times New Roman" w:hAnsi="Times New Roman" w:cs="Times New Roman"/>
          <w:sz w:val="24"/>
          <w:szCs w:val="24"/>
        </w:rPr>
      </w:pPr>
      <w:r w:rsidRPr="007D603F">
        <w:rPr>
          <w:rFonts w:ascii="Times New Roman" w:hAnsi="Times New Roman" w:cs="Times New Roman"/>
          <w:sz w:val="24"/>
          <w:szCs w:val="24"/>
        </w:rPr>
        <w:t xml:space="preserve">b) </w:t>
      </w:r>
      <w:r w:rsidR="0033481F" w:rsidRPr="007D603F">
        <w:rPr>
          <w:rFonts w:ascii="Times New Roman" w:hAnsi="Times New Roman" w:cs="Times New Roman"/>
          <w:sz w:val="24"/>
          <w:szCs w:val="24"/>
        </w:rPr>
        <w:t>Ö</w:t>
      </w:r>
      <w:r w:rsidRPr="007D603F">
        <w:rPr>
          <w:rFonts w:ascii="Times New Roman" w:hAnsi="Times New Roman" w:cs="Times New Roman"/>
          <w:sz w:val="24"/>
          <w:szCs w:val="24"/>
        </w:rPr>
        <w:t xml:space="preserve">ğrencinin </w:t>
      </w:r>
      <w:r w:rsidR="002A155A" w:rsidRPr="007D603F">
        <w:rPr>
          <w:rFonts w:ascii="Times New Roman" w:hAnsi="Times New Roman" w:cs="Times New Roman"/>
          <w:sz w:val="24"/>
          <w:szCs w:val="24"/>
        </w:rPr>
        <w:t xml:space="preserve">Üniversitemizde eğitim gördüğü ana dal </w:t>
      </w:r>
      <w:r w:rsidRPr="007D603F">
        <w:rPr>
          <w:rFonts w:ascii="Times New Roman" w:hAnsi="Times New Roman" w:cs="Times New Roman"/>
          <w:sz w:val="24"/>
          <w:szCs w:val="24"/>
        </w:rPr>
        <w:t xml:space="preserve">programında </w:t>
      </w:r>
      <w:r w:rsidR="00261EA4" w:rsidRPr="007D603F">
        <w:rPr>
          <w:rFonts w:ascii="Times New Roman" w:hAnsi="Times New Roman" w:cs="Times New Roman"/>
          <w:sz w:val="24"/>
          <w:szCs w:val="24"/>
        </w:rPr>
        <w:t>başarılı</w:t>
      </w:r>
      <w:r w:rsidRPr="007D603F">
        <w:rPr>
          <w:rFonts w:ascii="Times New Roman" w:hAnsi="Times New Roman" w:cs="Times New Roman"/>
          <w:sz w:val="24"/>
          <w:szCs w:val="24"/>
        </w:rPr>
        <w:t xml:space="preserve"> olduğu veya muaf olduğu derslerden çift ana</w:t>
      </w:r>
      <w:r w:rsidR="00064872" w:rsidRPr="007D603F">
        <w:rPr>
          <w:rFonts w:ascii="Times New Roman" w:hAnsi="Times New Roman" w:cs="Times New Roman"/>
          <w:sz w:val="24"/>
          <w:szCs w:val="24"/>
        </w:rPr>
        <w:t xml:space="preserve"> </w:t>
      </w:r>
      <w:r w:rsidRPr="007D603F">
        <w:rPr>
          <w:rFonts w:ascii="Times New Roman" w:hAnsi="Times New Roman" w:cs="Times New Roman"/>
          <w:sz w:val="24"/>
          <w:szCs w:val="24"/>
        </w:rPr>
        <w:t xml:space="preserve">dal programına sayılacak olanlar </w:t>
      </w:r>
      <w:r w:rsidR="0033481F" w:rsidRPr="007D603F">
        <w:rPr>
          <w:rFonts w:ascii="Times New Roman" w:hAnsi="Times New Roman" w:cs="Times New Roman"/>
          <w:sz w:val="24"/>
          <w:szCs w:val="24"/>
        </w:rPr>
        <w:t xml:space="preserve">intibak formunda </w:t>
      </w:r>
      <w:r w:rsidRPr="007D603F">
        <w:rPr>
          <w:rFonts w:ascii="Times New Roman" w:hAnsi="Times New Roman" w:cs="Times New Roman"/>
          <w:sz w:val="24"/>
          <w:szCs w:val="24"/>
        </w:rPr>
        <w:t>beli</w:t>
      </w:r>
      <w:r w:rsidR="0033481F" w:rsidRPr="007D603F">
        <w:rPr>
          <w:rFonts w:ascii="Times New Roman" w:hAnsi="Times New Roman" w:cs="Times New Roman"/>
          <w:sz w:val="24"/>
          <w:szCs w:val="24"/>
        </w:rPr>
        <w:t>rtilir</w:t>
      </w:r>
      <w:r w:rsidRPr="007D603F">
        <w:rPr>
          <w:rFonts w:ascii="Times New Roman" w:hAnsi="Times New Roman" w:cs="Times New Roman"/>
          <w:sz w:val="24"/>
          <w:szCs w:val="24"/>
        </w:rPr>
        <w:t xml:space="preserve">, </w:t>
      </w:r>
    </w:p>
    <w:p w14:paraId="63354DE4" w14:textId="147F5C3B" w:rsidR="008263ED" w:rsidRPr="007D603F" w:rsidRDefault="008263ED" w:rsidP="005370F3">
      <w:pPr>
        <w:spacing w:after="0" w:line="240" w:lineRule="auto"/>
        <w:ind w:firstLine="567"/>
        <w:jc w:val="both"/>
        <w:rPr>
          <w:rFonts w:ascii="Times New Roman" w:hAnsi="Times New Roman" w:cs="Times New Roman"/>
          <w:sz w:val="24"/>
          <w:szCs w:val="24"/>
        </w:rPr>
      </w:pPr>
      <w:r w:rsidRPr="007D603F">
        <w:rPr>
          <w:rFonts w:ascii="Times New Roman" w:hAnsi="Times New Roman" w:cs="Times New Roman"/>
          <w:sz w:val="24"/>
          <w:szCs w:val="24"/>
        </w:rPr>
        <w:t>c) Programa sayılan dersler öğrencinin çift ana</w:t>
      </w:r>
      <w:r w:rsidR="00064872" w:rsidRPr="007D603F">
        <w:rPr>
          <w:rFonts w:ascii="Times New Roman" w:hAnsi="Times New Roman" w:cs="Times New Roman"/>
          <w:sz w:val="24"/>
          <w:szCs w:val="24"/>
        </w:rPr>
        <w:t xml:space="preserve"> </w:t>
      </w:r>
      <w:r w:rsidRPr="007D603F">
        <w:rPr>
          <w:rFonts w:ascii="Times New Roman" w:hAnsi="Times New Roman" w:cs="Times New Roman"/>
          <w:sz w:val="24"/>
          <w:szCs w:val="24"/>
        </w:rPr>
        <w:t xml:space="preserve">dal programı not ortalaması hesaplamalarına katılır. </w:t>
      </w:r>
    </w:p>
    <w:p w14:paraId="0EF9FF78" w14:textId="4D349FD5" w:rsidR="00002B64" w:rsidRPr="007D603F" w:rsidRDefault="005370F3" w:rsidP="005370F3">
      <w:pPr>
        <w:spacing w:after="0" w:line="240" w:lineRule="auto"/>
        <w:ind w:firstLine="567"/>
        <w:jc w:val="both"/>
        <w:rPr>
          <w:rFonts w:ascii="Times New Roman" w:hAnsi="Times New Roman" w:cs="Times New Roman"/>
          <w:b/>
          <w:sz w:val="24"/>
          <w:szCs w:val="24"/>
        </w:rPr>
      </w:pPr>
      <w:r w:rsidRPr="007D603F">
        <w:rPr>
          <w:rFonts w:ascii="Times New Roman" w:hAnsi="Times New Roman" w:cs="Times New Roman"/>
          <w:b/>
          <w:sz w:val="24"/>
          <w:szCs w:val="24"/>
        </w:rPr>
        <w:t>Başvuru sonuçlarının açıklanması</w:t>
      </w:r>
    </w:p>
    <w:p w14:paraId="27CA57B1" w14:textId="4AAEEAFD" w:rsidR="00002B64" w:rsidRPr="007D603F" w:rsidRDefault="00002B64" w:rsidP="005370F3">
      <w:pPr>
        <w:spacing w:after="0" w:line="240" w:lineRule="auto"/>
        <w:ind w:firstLine="567"/>
        <w:jc w:val="both"/>
        <w:rPr>
          <w:rFonts w:ascii="Times New Roman" w:hAnsi="Times New Roman" w:cs="Times New Roman"/>
          <w:sz w:val="24"/>
          <w:szCs w:val="24"/>
        </w:rPr>
      </w:pPr>
      <w:r w:rsidRPr="002C13F3">
        <w:rPr>
          <w:rFonts w:ascii="Times New Roman" w:hAnsi="Times New Roman" w:cs="Times New Roman"/>
          <w:b/>
          <w:sz w:val="24"/>
          <w:szCs w:val="24"/>
        </w:rPr>
        <w:t>MADDE 12</w:t>
      </w:r>
      <w:r w:rsidR="00080410">
        <w:rPr>
          <w:rFonts w:ascii="Times New Roman" w:hAnsi="Times New Roman" w:cs="Times New Roman"/>
          <w:b/>
          <w:sz w:val="24"/>
          <w:szCs w:val="24"/>
        </w:rPr>
        <w:t>-</w:t>
      </w:r>
      <w:r w:rsidRPr="007D603F">
        <w:rPr>
          <w:rFonts w:ascii="Times New Roman" w:hAnsi="Times New Roman" w:cs="Times New Roman"/>
          <w:sz w:val="24"/>
          <w:szCs w:val="24"/>
        </w:rPr>
        <w:t xml:space="preserve"> Başvurulara ait değerlendirme sonuçları ÖİDB tarafından ilan edilir. </w:t>
      </w:r>
    </w:p>
    <w:p w14:paraId="1892E484" w14:textId="56D4FA01" w:rsidR="00002B64" w:rsidRPr="007D603F" w:rsidRDefault="005370F3" w:rsidP="005370F3">
      <w:pPr>
        <w:spacing w:after="0" w:line="240" w:lineRule="auto"/>
        <w:ind w:firstLine="567"/>
        <w:jc w:val="both"/>
        <w:rPr>
          <w:rFonts w:ascii="Times New Roman" w:hAnsi="Times New Roman" w:cs="Times New Roman"/>
          <w:b/>
          <w:sz w:val="24"/>
          <w:szCs w:val="24"/>
        </w:rPr>
      </w:pPr>
      <w:r w:rsidRPr="007D603F">
        <w:rPr>
          <w:rFonts w:ascii="Times New Roman" w:hAnsi="Times New Roman" w:cs="Times New Roman"/>
          <w:b/>
          <w:sz w:val="24"/>
          <w:szCs w:val="24"/>
        </w:rPr>
        <w:t>Kayıt</w:t>
      </w:r>
    </w:p>
    <w:p w14:paraId="0718E20E" w14:textId="18E2318C" w:rsidR="007D603F" w:rsidRPr="002C13F3" w:rsidRDefault="007D603F" w:rsidP="005370F3">
      <w:pPr>
        <w:spacing w:after="0" w:line="240" w:lineRule="auto"/>
        <w:ind w:firstLine="567"/>
        <w:jc w:val="both"/>
        <w:rPr>
          <w:rFonts w:ascii="Times New Roman" w:hAnsi="Times New Roman" w:cs="Times New Roman"/>
          <w:b/>
          <w:sz w:val="24"/>
          <w:szCs w:val="24"/>
        </w:rPr>
      </w:pPr>
      <w:r w:rsidRPr="002C13F3">
        <w:rPr>
          <w:rFonts w:ascii="Times New Roman" w:hAnsi="Times New Roman" w:cs="Times New Roman"/>
          <w:b/>
          <w:sz w:val="24"/>
          <w:szCs w:val="24"/>
        </w:rPr>
        <w:t>MADDE 13</w:t>
      </w:r>
      <w:r w:rsidR="00080410">
        <w:rPr>
          <w:rFonts w:ascii="Times New Roman" w:hAnsi="Times New Roman" w:cs="Times New Roman"/>
          <w:b/>
          <w:sz w:val="24"/>
          <w:szCs w:val="24"/>
        </w:rPr>
        <w:t>-</w:t>
      </w:r>
    </w:p>
    <w:p w14:paraId="56554CCE" w14:textId="70159598" w:rsidR="00002B64" w:rsidRPr="007D603F" w:rsidRDefault="00002B64" w:rsidP="005370F3">
      <w:pPr>
        <w:spacing w:after="0" w:line="240" w:lineRule="auto"/>
        <w:ind w:firstLine="567"/>
        <w:jc w:val="both"/>
        <w:rPr>
          <w:rFonts w:ascii="Times New Roman" w:hAnsi="Times New Roman" w:cs="Times New Roman"/>
          <w:sz w:val="24"/>
          <w:szCs w:val="24"/>
        </w:rPr>
      </w:pPr>
      <w:r w:rsidRPr="007D603F">
        <w:rPr>
          <w:rFonts w:ascii="Times New Roman" w:hAnsi="Times New Roman" w:cs="Times New Roman"/>
          <w:sz w:val="24"/>
          <w:szCs w:val="24"/>
        </w:rPr>
        <w:t>(a) Öğrencilerin kabul edildiği çift ana</w:t>
      </w:r>
      <w:r w:rsidR="00064872" w:rsidRPr="007D603F">
        <w:rPr>
          <w:rFonts w:ascii="Times New Roman" w:hAnsi="Times New Roman" w:cs="Times New Roman"/>
          <w:sz w:val="24"/>
          <w:szCs w:val="24"/>
        </w:rPr>
        <w:t xml:space="preserve"> </w:t>
      </w:r>
      <w:r w:rsidRPr="007D603F">
        <w:rPr>
          <w:rFonts w:ascii="Times New Roman" w:hAnsi="Times New Roman" w:cs="Times New Roman"/>
          <w:sz w:val="24"/>
          <w:szCs w:val="24"/>
        </w:rPr>
        <w:t xml:space="preserve">dal programlarına kaydı ÖİDB tarafından yapılır. </w:t>
      </w:r>
    </w:p>
    <w:p w14:paraId="21706529" w14:textId="69B75FCD" w:rsidR="00002B64" w:rsidRPr="007D603F" w:rsidRDefault="00002B64" w:rsidP="005370F3">
      <w:pPr>
        <w:spacing w:after="0" w:line="240" w:lineRule="auto"/>
        <w:ind w:firstLine="567"/>
        <w:jc w:val="both"/>
        <w:rPr>
          <w:rFonts w:ascii="Times New Roman" w:hAnsi="Times New Roman" w:cs="Times New Roman"/>
          <w:sz w:val="24"/>
          <w:szCs w:val="24"/>
        </w:rPr>
      </w:pPr>
      <w:r w:rsidRPr="007D603F">
        <w:rPr>
          <w:rFonts w:ascii="Times New Roman" w:hAnsi="Times New Roman" w:cs="Times New Roman"/>
          <w:sz w:val="24"/>
          <w:szCs w:val="24"/>
        </w:rPr>
        <w:t>(b) Öğrenciler çift ana</w:t>
      </w:r>
      <w:r w:rsidR="00064872" w:rsidRPr="007D603F">
        <w:rPr>
          <w:rFonts w:ascii="Times New Roman" w:hAnsi="Times New Roman" w:cs="Times New Roman"/>
          <w:sz w:val="24"/>
          <w:szCs w:val="24"/>
        </w:rPr>
        <w:t xml:space="preserve"> </w:t>
      </w:r>
      <w:r w:rsidRPr="007D603F">
        <w:rPr>
          <w:rFonts w:ascii="Times New Roman" w:hAnsi="Times New Roman" w:cs="Times New Roman"/>
          <w:sz w:val="24"/>
          <w:szCs w:val="24"/>
        </w:rPr>
        <w:t>dal programına kabul edildikleri ilk yarıyıldan itibaren ders/derslere kayıt yaptırmak zorundadırlar.</w:t>
      </w:r>
    </w:p>
    <w:p w14:paraId="6FE5A611" w14:textId="3AE33A7A" w:rsidR="00002B64" w:rsidRPr="00AC54FD" w:rsidRDefault="00002B64" w:rsidP="005370F3">
      <w:pPr>
        <w:spacing w:after="0" w:line="240" w:lineRule="auto"/>
        <w:ind w:firstLine="567"/>
        <w:jc w:val="both"/>
        <w:rPr>
          <w:rFonts w:ascii="Times New Roman" w:hAnsi="Times New Roman" w:cs="Times New Roman"/>
          <w:sz w:val="24"/>
          <w:szCs w:val="24"/>
        </w:rPr>
      </w:pPr>
      <w:r w:rsidRPr="007D603F">
        <w:rPr>
          <w:rFonts w:ascii="Times New Roman" w:hAnsi="Times New Roman" w:cs="Times New Roman"/>
          <w:sz w:val="24"/>
          <w:szCs w:val="24"/>
        </w:rPr>
        <w:t xml:space="preserve">(c) Öğrencilerin ana dal ve </w:t>
      </w:r>
      <w:r w:rsidR="006C2076" w:rsidRPr="007D603F">
        <w:rPr>
          <w:rFonts w:ascii="Times New Roman" w:hAnsi="Times New Roman" w:cs="Times New Roman"/>
          <w:sz w:val="24"/>
          <w:szCs w:val="24"/>
        </w:rPr>
        <w:t>çift ana</w:t>
      </w:r>
      <w:r w:rsidR="00064872" w:rsidRPr="007D603F">
        <w:rPr>
          <w:rFonts w:ascii="Times New Roman" w:hAnsi="Times New Roman" w:cs="Times New Roman"/>
          <w:sz w:val="24"/>
          <w:szCs w:val="24"/>
        </w:rPr>
        <w:t xml:space="preserve"> </w:t>
      </w:r>
      <w:r w:rsidRPr="007D603F">
        <w:rPr>
          <w:rFonts w:ascii="Times New Roman" w:hAnsi="Times New Roman" w:cs="Times New Roman"/>
          <w:sz w:val="24"/>
          <w:szCs w:val="24"/>
        </w:rPr>
        <w:t>dal programlarına kayıt ve danışman onay işlemlerini ayrı ayrı yapmaları gerekir.</w:t>
      </w:r>
    </w:p>
    <w:p w14:paraId="5820C1A7" w14:textId="3EC2669C" w:rsidR="00030985" w:rsidRPr="00AC54FD" w:rsidRDefault="005370F3" w:rsidP="005370F3">
      <w:pPr>
        <w:spacing w:after="0" w:line="240" w:lineRule="auto"/>
        <w:ind w:firstLine="567"/>
        <w:jc w:val="both"/>
        <w:rPr>
          <w:rFonts w:ascii="Times New Roman" w:hAnsi="Times New Roman" w:cs="Times New Roman"/>
          <w:b/>
          <w:sz w:val="24"/>
          <w:szCs w:val="24"/>
        </w:rPr>
      </w:pPr>
      <w:r w:rsidRPr="00AC54FD">
        <w:rPr>
          <w:rFonts w:ascii="Times New Roman" w:hAnsi="Times New Roman" w:cs="Times New Roman"/>
          <w:b/>
          <w:sz w:val="24"/>
          <w:szCs w:val="24"/>
        </w:rPr>
        <w:t>Başarı ve mezuniyet koşulları</w:t>
      </w:r>
    </w:p>
    <w:p w14:paraId="27DEA0EA" w14:textId="77777777" w:rsidR="007D603F" w:rsidRPr="002C13F3" w:rsidRDefault="00030985" w:rsidP="008A3603">
      <w:pPr>
        <w:spacing w:after="0" w:line="240" w:lineRule="auto"/>
        <w:ind w:firstLine="567"/>
        <w:jc w:val="both"/>
        <w:rPr>
          <w:rFonts w:ascii="Times New Roman" w:hAnsi="Times New Roman" w:cs="Times New Roman"/>
          <w:b/>
          <w:sz w:val="24"/>
          <w:szCs w:val="24"/>
        </w:rPr>
      </w:pPr>
      <w:r w:rsidRPr="002C13F3">
        <w:rPr>
          <w:rFonts w:ascii="Times New Roman" w:hAnsi="Times New Roman" w:cs="Times New Roman"/>
          <w:b/>
          <w:sz w:val="24"/>
          <w:szCs w:val="24"/>
        </w:rPr>
        <w:t xml:space="preserve">MADDE 14 </w:t>
      </w:r>
    </w:p>
    <w:p w14:paraId="03005B17" w14:textId="1D340376" w:rsidR="007D603F" w:rsidRPr="00080410" w:rsidRDefault="00080410" w:rsidP="008A3603">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w:t>
      </w:r>
      <w:r w:rsidR="00030985" w:rsidRPr="00080410">
        <w:rPr>
          <w:rFonts w:ascii="Times New Roman" w:hAnsi="Times New Roman" w:cs="Times New Roman"/>
          <w:sz w:val="24"/>
          <w:szCs w:val="24"/>
        </w:rPr>
        <w:t>Ana</w:t>
      </w:r>
      <w:r w:rsidR="00064872" w:rsidRPr="00080410">
        <w:rPr>
          <w:rFonts w:ascii="Times New Roman" w:hAnsi="Times New Roman" w:cs="Times New Roman"/>
          <w:sz w:val="24"/>
          <w:szCs w:val="24"/>
        </w:rPr>
        <w:t xml:space="preserve"> </w:t>
      </w:r>
      <w:r w:rsidR="00030985" w:rsidRPr="00080410">
        <w:rPr>
          <w:rFonts w:ascii="Times New Roman" w:hAnsi="Times New Roman" w:cs="Times New Roman"/>
          <w:sz w:val="24"/>
          <w:szCs w:val="24"/>
        </w:rPr>
        <w:t>dal programı genel not ortalaması 100 üzerinden 65’in (YÖK Not Dönüşüm Tablosu: 4’lük sistemde en az 2,50)</w:t>
      </w:r>
      <w:r w:rsidR="00EC68DD" w:rsidRPr="00080410">
        <w:rPr>
          <w:rFonts w:ascii="Times New Roman" w:hAnsi="Times New Roman" w:cs="Times New Roman"/>
          <w:sz w:val="24"/>
          <w:szCs w:val="24"/>
        </w:rPr>
        <w:t xml:space="preserve"> </w:t>
      </w:r>
      <w:r w:rsidR="00030985" w:rsidRPr="00080410">
        <w:rPr>
          <w:rFonts w:ascii="Times New Roman" w:hAnsi="Times New Roman" w:cs="Times New Roman"/>
          <w:sz w:val="24"/>
          <w:szCs w:val="24"/>
        </w:rPr>
        <w:t>altına düşen öğrencinin çift ana</w:t>
      </w:r>
      <w:r w:rsidR="00064872" w:rsidRPr="00080410">
        <w:rPr>
          <w:rFonts w:ascii="Times New Roman" w:hAnsi="Times New Roman" w:cs="Times New Roman"/>
          <w:sz w:val="24"/>
          <w:szCs w:val="24"/>
        </w:rPr>
        <w:t xml:space="preserve"> </w:t>
      </w:r>
      <w:r w:rsidR="00030985" w:rsidRPr="00080410">
        <w:rPr>
          <w:rFonts w:ascii="Times New Roman" w:hAnsi="Times New Roman" w:cs="Times New Roman"/>
          <w:sz w:val="24"/>
          <w:szCs w:val="24"/>
        </w:rPr>
        <w:t xml:space="preserve">dal programından ilişiği kesilir. </w:t>
      </w:r>
    </w:p>
    <w:p w14:paraId="7576FFFC" w14:textId="1567D266" w:rsidR="00030985" w:rsidRPr="00080410" w:rsidRDefault="00080410" w:rsidP="008A3603">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 </w:t>
      </w:r>
      <w:r w:rsidR="00030985" w:rsidRPr="00080410">
        <w:rPr>
          <w:rFonts w:ascii="Times New Roman" w:hAnsi="Times New Roman" w:cs="Times New Roman"/>
          <w:sz w:val="24"/>
          <w:szCs w:val="24"/>
        </w:rPr>
        <w:t>Öğrencinin çift ana</w:t>
      </w:r>
      <w:r w:rsidR="00064872" w:rsidRPr="00080410">
        <w:rPr>
          <w:rFonts w:ascii="Times New Roman" w:hAnsi="Times New Roman" w:cs="Times New Roman"/>
          <w:sz w:val="24"/>
          <w:szCs w:val="24"/>
        </w:rPr>
        <w:t xml:space="preserve"> </w:t>
      </w:r>
      <w:r w:rsidR="00030985" w:rsidRPr="00080410">
        <w:rPr>
          <w:rFonts w:ascii="Times New Roman" w:hAnsi="Times New Roman" w:cs="Times New Roman"/>
          <w:sz w:val="24"/>
          <w:szCs w:val="24"/>
        </w:rPr>
        <w:t>dal programından mezun olabilmesi için ana</w:t>
      </w:r>
      <w:r w:rsidR="00064872" w:rsidRPr="00080410">
        <w:rPr>
          <w:rFonts w:ascii="Times New Roman" w:hAnsi="Times New Roman" w:cs="Times New Roman"/>
          <w:sz w:val="24"/>
          <w:szCs w:val="24"/>
        </w:rPr>
        <w:t xml:space="preserve"> </w:t>
      </w:r>
      <w:r w:rsidR="00030985" w:rsidRPr="00080410">
        <w:rPr>
          <w:rFonts w:ascii="Times New Roman" w:hAnsi="Times New Roman" w:cs="Times New Roman"/>
          <w:sz w:val="24"/>
          <w:szCs w:val="24"/>
        </w:rPr>
        <w:t xml:space="preserve">dal programındaki genel not ortalamasının 100 üzerinden en az 70 (YÖK Not Dönüşüm Tablosu: 4’lük sistemde en az 2,72) olması gerekir. </w:t>
      </w:r>
    </w:p>
    <w:p w14:paraId="71474E78" w14:textId="6EA8B97E" w:rsidR="00030985" w:rsidRPr="00080410" w:rsidRDefault="00080410" w:rsidP="008A3603">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 </w:t>
      </w:r>
      <w:r w:rsidR="00030985" w:rsidRPr="00080410">
        <w:rPr>
          <w:rFonts w:ascii="Times New Roman" w:hAnsi="Times New Roman" w:cs="Times New Roman"/>
          <w:sz w:val="24"/>
          <w:szCs w:val="24"/>
        </w:rPr>
        <w:t xml:space="preserve">Çift </w:t>
      </w:r>
      <w:r w:rsidR="00064872" w:rsidRPr="00080410">
        <w:rPr>
          <w:rFonts w:ascii="Times New Roman" w:hAnsi="Times New Roman" w:cs="Times New Roman"/>
          <w:sz w:val="24"/>
          <w:szCs w:val="24"/>
        </w:rPr>
        <w:t>a</w:t>
      </w:r>
      <w:r w:rsidR="00030985" w:rsidRPr="00080410">
        <w:rPr>
          <w:rFonts w:ascii="Times New Roman" w:hAnsi="Times New Roman" w:cs="Times New Roman"/>
          <w:sz w:val="24"/>
          <w:szCs w:val="24"/>
        </w:rPr>
        <w:t>na</w:t>
      </w:r>
      <w:r w:rsidR="00064872" w:rsidRPr="00080410">
        <w:rPr>
          <w:rFonts w:ascii="Times New Roman" w:hAnsi="Times New Roman" w:cs="Times New Roman"/>
          <w:sz w:val="24"/>
          <w:szCs w:val="24"/>
        </w:rPr>
        <w:t xml:space="preserve"> </w:t>
      </w:r>
      <w:r w:rsidR="00030985" w:rsidRPr="00080410">
        <w:rPr>
          <w:rFonts w:ascii="Times New Roman" w:hAnsi="Times New Roman" w:cs="Times New Roman"/>
          <w:sz w:val="24"/>
          <w:szCs w:val="24"/>
        </w:rPr>
        <w:t>dal programı genel not ortalaması 100 üzerinden 65’in (YÖK Not Dönüşüm Tablosu: 4’lük sistemde en az 2,50) altına düşen öğrencinin çift ana</w:t>
      </w:r>
      <w:r w:rsidR="00FD4A75" w:rsidRPr="00080410">
        <w:rPr>
          <w:rFonts w:ascii="Times New Roman" w:hAnsi="Times New Roman" w:cs="Times New Roman"/>
          <w:sz w:val="24"/>
          <w:szCs w:val="24"/>
        </w:rPr>
        <w:t xml:space="preserve"> </w:t>
      </w:r>
      <w:r w:rsidR="00030985" w:rsidRPr="00080410">
        <w:rPr>
          <w:rFonts w:ascii="Times New Roman" w:hAnsi="Times New Roman" w:cs="Times New Roman"/>
          <w:sz w:val="24"/>
          <w:szCs w:val="24"/>
        </w:rPr>
        <w:t xml:space="preserve">dal programından ilişiği kesilir. </w:t>
      </w:r>
    </w:p>
    <w:p w14:paraId="579A4F66" w14:textId="40865E43" w:rsidR="00030985" w:rsidRPr="00080410" w:rsidRDefault="00080410" w:rsidP="008A3603">
      <w:pPr>
        <w:tabs>
          <w:tab w:val="left" w:pos="851"/>
        </w:tab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ç</w:t>
      </w:r>
      <w:proofErr w:type="gramEnd"/>
      <w:r>
        <w:rPr>
          <w:rFonts w:ascii="Times New Roman" w:hAnsi="Times New Roman" w:cs="Times New Roman"/>
          <w:sz w:val="24"/>
          <w:szCs w:val="24"/>
        </w:rPr>
        <w:t xml:space="preserve">) </w:t>
      </w:r>
      <w:r w:rsidR="00030985" w:rsidRPr="00080410">
        <w:rPr>
          <w:rFonts w:ascii="Times New Roman" w:hAnsi="Times New Roman" w:cs="Times New Roman"/>
          <w:sz w:val="24"/>
          <w:szCs w:val="24"/>
        </w:rPr>
        <w:t>Tüm çift ana</w:t>
      </w:r>
      <w:r w:rsidR="00FD4A75" w:rsidRPr="00080410">
        <w:rPr>
          <w:rFonts w:ascii="Times New Roman" w:hAnsi="Times New Roman" w:cs="Times New Roman"/>
          <w:sz w:val="24"/>
          <w:szCs w:val="24"/>
        </w:rPr>
        <w:t xml:space="preserve"> </w:t>
      </w:r>
      <w:r w:rsidR="00030985" w:rsidRPr="00080410">
        <w:rPr>
          <w:rFonts w:ascii="Times New Roman" w:hAnsi="Times New Roman" w:cs="Times New Roman"/>
          <w:sz w:val="24"/>
          <w:szCs w:val="24"/>
        </w:rPr>
        <w:t xml:space="preserve">dal öğrenimi süresince öğrencinin </w:t>
      </w:r>
      <w:r w:rsidR="00030985" w:rsidRPr="00080410">
        <w:rPr>
          <w:rFonts w:ascii="Times New Roman" w:hAnsi="Times New Roman" w:cs="Times New Roman"/>
          <w:b/>
          <w:i/>
          <w:sz w:val="24"/>
          <w:szCs w:val="24"/>
        </w:rPr>
        <w:t>ana</w:t>
      </w:r>
      <w:r w:rsidR="00FD4A75" w:rsidRPr="00080410">
        <w:rPr>
          <w:rFonts w:ascii="Times New Roman" w:hAnsi="Times New Roman" w:cs="Times New Roman"/>
          <w:b/>
          <w:i/>
          <w:sz w:val="24"/>
          <w:szCs w:val="24"/>
        </w:rPr>
        <w:t xml:space="preserve"> </w:t>
      </w:r>
      <w:r w:rsidR="00030985" w:rsidRPr="00080410">
        <w:rPr>
          <w:rFonts w:ascii="Times New Roman" w:hAnsi="Times New Roman" w:cs="Times New Roman"/>
          <w:b/>
          <w:i/>
          <w:sz w:val="24"/>
          <w:szCs w:val="24"/>
        </w:rPr>
        <w:t xml:space="preserve">dal </w:t>
      </w:r>
      <w:r w:rsidR="00030985" w:rsidRPr="00080410">
        <w:rPr>
          <w:rFonts w:ascii="Times New Roman" w:hAnsi="Times New Roman" w:cs="Times New Roman"/>
          <w:sz w:val="24"/>
          <w:szCs w:val="24"/>
        </w:rPr>
        <w:t xml:space="preserve">programındaki genel not ortalaması </w:t>
      </w:r>
      <w:r w:rsidR="00030985" w:rsidRPr="00080410">
        <w:rPr>
          <w:rFonts w:ascii="Times New Roman" w:hAnsi="Times New Roman" w:cs="Times New Roman"/>
          <w:i/>
          <w:iCs/>
          <w:sz w:val="24"/>
          <w:szCs w:val="24"/>
        </w:rPr>
        <w:t>bir defaya mahsus olmak üzere</w:t>
      </w:r>
      <w:r w:rsidR="00030985" w:rsidRPr="00080410">
        <w:rPr>
          <w:rFonts w:ascii="Times New Roman" w:hAnsi="Times New Roman" w:cs="Times New Roman"/>
          <w:sz w:val="24"/>
          <w:szCs w:val="24"/>
        </w:rPr>
        <w:t xml:space="preserve"> 100 üzerinden 65’e kadar düşebilir. Ana</w:t>
      </w:r>
      <w:r w:rsidR="00FD4A75" w:rsidRPr="00080410">
        <w:rPr>
          <w:rFonts w:ascii="Times New Roman" w:hAnsi="Times New Roman" w:cs="Times New Roman"/>
          <w:sz w:val="24"/>
          <w:szCs w:val="24"/>
        </w:rPr>
        <w:t xml:space="preserve"> </w:t>
      </w:r>
      <w:r w:rsidR="00030985" w:rsidRPr="00080410">
        <w:rPr>
          <w:rFonts w:ascii="Times New Roman" w:hAnsi="Times New Roman" w:cs="Times New Roman"/>
          <w:sz w:val="24"/>
          <w:szCs w:val="24"/>
        </w:rPr>
        <w:t>dal programındaki genel not ortalaması ikinci kez 100 üzerinden 70’in (YÖK Not Dönüşüm Tablosu: 4’lük sistemde en az 2,72) altına düşen öğrencinin çift ana</w:t>
      </w:r>
      <w:r w:rsidR="00FD4A75" w:rsidRPr="00080410">
        <w:rPr>
          <w:rFonts w:ascii="Times New Roman" w:hAnsi="Times New Roman" w:cs="Times New Roman"/>
          <w:sz w:val="24"/>
          <w:szCs w:val="24"/>
        </w:rPr>
        <w:t xml:space="preserve"> </w:t>
      </w:r>
      <w:r w:rsidR="00030985" w:rsidRPr="00080410">
        <w:rPr>
          <w:rFonts w:ascii="Times New Roman" w:hAnsi="Times New Roman" w:cs="Times New Roman"/>
          <w:sz w:val="24"/>
          <w:szCs w:val="24"/>
        </w:rPr>
        <w:t xml:space="preserve">dal programından ilişiği kesilir. </w:t>
      </w:r>
    </w:p>
    <w:p w14:paraId="55E4D4FE" w14:textId="0C6451A8" w:rsidR="00030985" w:rsidRPr="00080410" w:rsidRDefault="00080410" w:rsidP="008A3603">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 </w:t>
      </w:r>
      <w:r w:rsidR="00030985" w:rsidRPr="00080410">
        <w:rPr>
          <w:rFonts w:ascii="Times New Roman" w:hAnsi="Times New Roman" w:cs="Times New Roman"/>
          <w:sz w:val="24"/>
          <w:szCs w:val="24"/>
        </w:rPr>
        <w:t>Çift ana</w:t>
      </w:r>
      <w:r w:rsidR="00FD4A75" w:rsidRPr="00080410">
        <w:rPr>
          <w:rFonts w:ascii="Times New Roman" w:hAnsi="Times New Roman" w:cs="Times New Roman"/>
          <w:sz w:val="24"/>
          <w:szCs w:val="24"/>
        </w:rPr>
        <w:t xml:space="preserve"> </w:t>
      </w:r>
      <w:r w:rsidR="00030985" w:rsidRPr="00080410">
        <w:rPr>
          <w:rFonts w:ascii="Times New Roman" w:hAnsi="Times New Roman" w:cs="Times New Roman"/>
          <w:sz w:val="24"/>
          <w:szCs w:val="24"/>
        </w:rPr>
        <w:t>dal programında iki yarıyıl üst üste ders almayan öğrencinin çift ana</w:t>
      </w:r>
      <w:r w:rsidR="00FD4A75" w:rsidRPr="00080410">
        <w:rPr>
          <w:rFonts w:ascii="Times New Roman" w:hAnsi="Times New Roman" w:cs="Times New Roman"/>
          <w:sz w:val="24"/>
          <w:szCs w:val="24"/>
        </w:rPr>
        <w:t xml:space="preserve"> </w:t>
      </w:r>
      <w:r w:rsidR="00030985" w:rsidRPr="00080410">
        <w:rPr>
          <w:rFonts w:ascii="Times New Roman" w:hAnsi="Times New Roman" w:cs="Times New Roman"/>
          <w:sz w:val="24"/>
          <w:szCs w:val="24"/>
        </w:rPr>
        <w:t xml:space="preserve">dal programından ilişiği kesilir. </w:t>
      </w:r>
    </w:p>
    <w:p w14:paraId="46CC056A" w14:textId="051D1583" w:rsidR="00030985" w:rsidRPr="00080410" w:rsidRDefault="00080410" w:rsidP="008A3603">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 </w:t>
      </w:r>
      <w:r w:rsidR="00030985" w:rsidRPr="00080410">
        <w:rPr>
          <w:rFonts w:ascii="Times New Roman" w:hAnsi="Times New Roman" w:cs="Times New Roman"/>
          <w:sz w:val="24"/>
          <w:szCs w:val="24"/>
        </w:rPr>
        <w:t>Ana</w:t>
      </w:r>
      <w:r w:rsidR="00FD4A75" w:rsidRPr="00080410">
        <w:rPr>
          <w:rFonts w:ascii="Times New Roman" w:hAnsi="Times New Roman" w:cs="Times New Roman"/>
          <w:sz w:val="24"/>
          <w:szCs w:val="24"/>
        </w:rPr>
        <w:t xml:space="preserve"> </w:t>
      </w:r>
      <w:r w:rsidR="00030985" w:rsidRPr="00080410">
        <w:rPr>
          <w:rFonts w:ascii="Times New Roman" w:hAnsi="Times New Roman" w:cs="Times New Roman"/>
          <w:sz w:val="24"/>
          <w:szCs w:val="24"/>
        </w:rPr>
        <w:t>dal programından izinli sayılan öğrenci, aynı zamanda çift ana</w:t>
      </w:r>
      <w:r w:rsidR="00FD4A75" w:rsidRPr="00080410">
        <w:rPr>
          <w:rFonts w:ascii="Times New Roman" w:hAnsi="Times New Roman" w:cs="Times New Roman"/>
          <w:sz w:val="24"/>
          <w:szCs w:val="24"/>
        </w:rPr>
        <w:t xml:space="preserve"> </w:t>
      </w:r>
      <w:r w:rsidR="00030985" w:rsidRPr="00080410">
        <w:rPr>
          <w:rFonts w:ascii="Times New Roman" w:hAnsi="Times New Roman" w:cs="Times New Roman"/>
          <w:sz w:val="24"/>
          <w:szCs w:val="24"/>
        </w:rPr>
        <w:t>dal programında da izinli sayılır.</w:t>
      </w:r>
    </w:p>
    <w:p w14:paraId="1BF897FD" w14:textId="12780C69" w:rsidR="00030985" w:rsidRPr="00080410" w:rsidRDefault="00080410" w:rsidP="008A3603">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f) </w:t>
      </w:r>
      <w:r w:rsidR="00030985" w:rsidRPr="00080410">
        <w:rPr>
          <w:rFonts w:ascii="Times New Roman" w:hAnsi="Times New Roman" w:cs="Times New Roman"/>
          <w:sz w:val="24"/>
          <w:szCs w:val="24"/>
        </w:rPr>
        <w:t>Ana</w:t>
      </w:r>
      <w:r w:rsidR="00FD4A75" w:rsidRPr="00080410">
        <w:rPr>
          <w:rFonts w:ascii="Times New Roman" w:hAnsi="Times New Roman" w:cs="Times New Roman"/>
          <w:sz w:val="24"/>
          <w:szCs w:val="24"/>
        </w:rPr>
        <w:t xml:space="preserve"> </w:t>
      </w:r>
      <w:r w:rsidR="00030985" w:rsidRPr="00080410">
        <w:rPr>
          <w:rFonts w:ascii="Times New Roman" w:hAnsi="Times New Roman" w:cs="Times New Roman"/>
          <w:sz w:val="24"/>
          <w:szCs w:val="24"/>
        </w:rPr>
        <w:t>dal progr</w:t>
      </w:r>
      <w:r w:rsidR="00FD4A75" w:rsidRPr="00080410">
        <w:rPr>
          <w:rFonts w:ascii="Times New Roman" w:hAnsi="Times New Roman" w:cs="Times New Roman"/>
          <w:sz w:val="24"/>
          <w:szCs w:val="24"/>
        </w:rPr>
        <w:t>amında ders kaydı olan öğrenci ç</w:t>
      </w:r>
      <w:r w:rsidR="00030985" w:rsidRPr="00080410">
        <w:rPr>
          <w:rFonts w:ascii="Times New Roman" w:hAnsi="Times New Roman" w:cs="Times New Roman"/>
          <w:sz w:val="24"/>
          <w:szCs w:val="24"/>
        </w:rPr>
        <w:t>ift ana</w:t>
      </w:r>
      <w:r w:rsidR="00FD4A75" w:rsidRPr="00080410">
        <w:rPr>
          <w:rFonts w:ascii="Times New Roman" w:hAnsi="Times New Roman" w:cs="Times New Roman"/>
          <w:sz w:val="24"/>
          <w:szCs w:val="24"/>
        </w:rPr>
        <w:t xml:space="preserve"> </w:t>
      </w:r>
      <w:r w:rsidR="00030985" w:rsidRPr="00080410">
        <w:rPr>
          <w:rFonts w:ascii="Times New Roman" w:hAnsi="Times New Roman" w:cs="Times New Roman"/>
          <w:sz w:val="24"/>
          <w:szCs w:val="24"/>
        </w:rPr>
        <w:t xml:space="preserve">dal programında izinli sayılamaz. </w:t>
      </w:r>
    </w:p>
    <w:p w14:paraId="6FC5671B" w14:textId="3B04F1D5" w:rsidR="00080410" w:rsidRDefault="00080410" w:rsidP="008A3603">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g) </w:t>
      </w:r>
      <w:r w:rsidR="00030985" w:rsidRPr="00080410">
        <w:rPr>
          <w:rFonts w:ascii="Times New Roman" w:hAnsi="Times New Roman" w:cs="Times New Roman"/>
          <w:sz w:val="24"/>
          <w:szCs w:val="24"/>
        </w:rPr>
        <w:t>Çift ana</w:t>
      </w:r>
      <w:r w:rsidR="00FD4A75" w:rsidRPr="00080410">
        <w:rPr>
          <w:rFonts w:ascii="Times New Roman" w:hAnsi="Times New Roman" w:cs="Times New Roman"/>
          <w:sz w:val="24"/>
          <w:szCs w:val="24"/>
        </w:rPr>
        <w:t xml:space="preserve"> </w:t>
      </w:r>
      <w:r w:rsidR="00030985" w:rsidRPr="00080410">
        <w:rPr>
          <w:rFonts w:ascii="Times New Roman" w:hAnsi="Times New Roman" w:cs="Times New Roman"/>
          <w:sz w:val="24"/>
          <w:szCs w:val="24"/>
        </w:rPr>
        <w:t>dal programını izleyen öğrencilere ana</w:t>
      </w:r>
      <w:r w:rsidR="00FD4A75" w:rsidRPr="00080410">
        <w:rPr>
          <w:rFonts w:ascii="Times New Roman" w:hAnsi="Times New Roman" w:cs="Times New Roman"/>
          <w:sz w:val="24"/>
          <w:szCs w:val="24"/>
        </w:rPr>
        <w:t xml:space="preserve"> </w:t>
      </w:r>
      <w:r w:rsidR="00030985" w:rsidRPr="00080410">
        <w:rPr>
          <w:rFonts w:ascii="Times New Roman" w:hAnsi="Times New Roman" w:cs="Times New Roman"/>
          <w:sz w:val="24"/>
          <w:szCs w:val="24"/>
        </w:rPr>
        <w:t>dal programlarından mezun oldukları yarıyıl sonunda ana</w:t>
      </w:r>
      <w:r w:rsidR="00FD4A75" w:rsidRPr="00080410">
        <w:rPr>
          <w:rFonts w:ascii="Times New Roman" w:hAnsi="Times New Roman" w:cs="Times New Roman"/>
          <w:sz w:val="24"/>
          <w:szCs w:val="24"/>
        </w:rPr>
        <w:t xml:space="preserve"> </w:t>
      </w:r>
      <w:r w:rsidR="00030985" w:rsidRPr="00080410">
        <w:rPr>
          <w:rFonts w:ascii="Times New Roman" w:hAnsi="Times New Roman" w:cs="Times New Roman"/>
          <w:sz w:val="24"/>
          <w:szCs w:val="24"/>
        </w:rPr>
        <w:t>dal programlarına ait ön</w:t>
      </w:r>
      <w:r w:rsidR="00FD4A75" w:rsidRPr="00080410">
        <w:rPr>
          <w:rFonts w:ascii="Times New Roman" w:hAnsi="Times New Roman" w:cs="Times New Roman"/>
          <w:sz w:val="24"/>
          <w:szCs w:val="24"/>
        </w:rPr>
        <w:t xml:space="preserve"> </w:t>
      </w:r>
      <w:r w:rsidR="00030985" w:rsidRPr="00080410">
        <w:rPr>
          <w:rFonts w:ascii="Times New Roman" w:hAnsi="Times New Roman" w:cs="Times New Roman"/>
          <w:sz w:val="24"/>
          <w:szCs w:val="24"/>
        </w:rPr>
        <w:t>lisans</w:t>
      </w:r>
      <w:r w:rsidR="007D603F" w:rsidRPr="00080410">
        <w:rPr>
          <w:rFonts w:ascii="Times New Roman" w:hAnsi="Times New Roman" w:cs="Times New Roman"/>
          <w:sz w:val="24"/>
          <w:szCs w:val="24"/>
        </w:rPr>
        <w:t xml:space="preserve"> programlarında ön lisans, l</w:t>
      </w:r>
      <w:r w:rsidR="00030985" w:rsidRPr="00080410">
        <w:rPr>
          <w:rFonts w:ascii="Times New Roman" w:hAnsi="Times New Roman" w:cs="Times New Roman"/>
          <w:sz w:val="24"/>
          <w:szCs w:val="24"/>
        </w:rPr>
        <w:t>isans</w:t>
      </w:r>
      <w:r w:rsidR="007D603F" w:rsidRPr="00080410">
        <w:rPr>
          <w:rFonts w:ascii="Times New Roman" w:hAnsi="Times New Roman" w:cs="Times New Roman"/>
          <w:sz w:val="24"/>
          <w:szCs w:val="24"/>
        </w:rPr>
        <w:t xml:space="preserve"> programlarında lisans</w:t>
      </w:r>
      <w:r w:rsidR="00030985" w:rsidRPr="00080410">
        <w:rPr>
          <w:rFonts w:ascii="Times New Roman" w:hAnsi="Times New Roman" w:cs="Times New Roman"/>
          <w:sz w:val="24"/>
          <w:szCs w:val="24"/>
        </w:rPr>
        <w:t xml:space="preserve"> diplomaları verilir. </w:t>
      </w:r>
    </w:p>
    <w:p w14:paraId="29CBF93B" w14:textId="63758284" w:rsidR="00030985" w:rsidRPr="00080410" w:rsidRDefault="00080410" w:rsidP="008A3603">
      <w:pPr>
        <w:tabs>
          <w:tab w:val="left" w:pos="851"/>
        </w:tab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ğ</w:t>
      </w:r>
      <w:proofErr w:type="gramEnd"/>
      <w:r>
        <w:rPr>
          <w:rFonts w:ascii="Times New Roman" w:hAnsi="Times New Roman" w:cs="Times New Roman"/>
          <w:sz w:val="24"/>
          <w:szCs w:val="24"/>
        </w:rPr>
        <w:t xml:space="preserve">) </w:t>
      </w:r>
      <w:r w:rsidR="00030985" w:rsidRPr="00080410">
        <w:rPr>
          <w:rFonts w:ascii="Times New Roman" w:hAnsi="Times New Roman" w:cs="Times New Roman"/>
          <w:sz w:val="24"/>
          <w:szCs w:val="24"/>
        </w:rPr>
        <w:t>Çift ana</w:t>
      </w:r>
      <w:r w:rsidR="00FD4A75" w:rsidRPr="00080410">
        <w:rPr>
          <w:rFonts w:ascii="Times New Roman" w:hAnsi="Times New Roman" w:cs="Times New Roman"/>
          <w:sz w:val="24"/>
          <w:szCs w:val="24"/>
        </w:rPr>
        <w:t xml:space="preserve"> </w:t>
      </w:r>
      <w:r w:rsidR="00030985" w:rsidRPr="00080410">
        <w:rPr>
          <w:rFonts w:ascii="Times New Roman" w:hAnsi="Times New Roman" w:cs="Times New Roman"/>
          <w:sz w:val="24"/>
          <w:szCs w:val="24"/>
        </w:rPr>
        <w:t>dal programından mezuniyet hakkını elde eden öğrenciye, ana</w:t>
      </w:r>
      <w:r w:rsidR="00FD4A75" w:rsidRPr="00080410">
        <w:rPr>
          <w:rFonts w:ascii="Times New Roman" w:hAnsi="Times New Roman" w:cs="Times New Roman"/>
          <w:sz w:val="24"/>
          <w:szCs w:val="24"/>
        </w:rPr>
        <w:t xml:space="preserve"> </w:t>
      </w:r>
      <w:r w:rsidR="00030985" w:rsidRPr="00080410">
        <w:rPr>
          <w:rFonts w:ascii="Times New Roman" w:hAnsi="Times New Roman" w:cs="Times New Roman"/>
          <w:sz w:val="24"/>
          <w:szCs w:val="24"/>
        </w:rPr>
        <w:t>dal programından mezuniyet hakkını elde etmeden çift ana</w:t>
      </w:r>
      <w:r w:rsidR="00FD4A75" w:rsidRPr="00080410">
        <w:rPr>
          <w:rFonts w:ascii="Times New Roman" w:hAnsi="Times New Roman" w:cs="Times New Roman"/>
          <w:sz w:val="24"/>
          <w:szCs w:val="24"/>
        </w:rPr>
        <w:t xml:space="preserve"> </w:t>
      </w:r>
      <w:r w:rsidR="00030985" w:rsidRPr="00080410">
        <w:rPr>
          <w:rFonts w:ascii="Times New Roman" w:hAnsi="Times New Roman" w:cs="Times New Roman"/>
          <w:sz w:val="24"/>
          <w:szCs w:val="24"/>
        </w:rPr>
        <w:t xml:space="preserve">dal programının diploması verilmez. </w:t>
      </w:r>
      <w:r w:rsidR="007D603F" w:rsidRPr="00080410">
        <w:rPr>
          <w:rFonts w:ascii="Times New Roman" w:hAnsi="Times New Roman" w:cs="Times New Roman"/>
          <w:sz w:val="24"/>
          <w:szCs w:val="24"/>
        </w:rPr>
        <w:t xml:space="preserve"> </w:t>
      </w:r>
    </w:p>
    <w:p w14:paraId="11250322" w14:textId="50B8C6E0" w:rsidR="00030985" w:rsidRPr="00080410" w:rsidRDefault="00080410" w:rsidP="008A3603">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h) </w:t>
      </w:r>
      <w:r w:rsidR="00030985" w:rsidRPr="00080410">
        <w:rPr>
          <w:rFonts w:ascii="Times New Roman" w:hAnsi="Times New Roman" w:cs="Times New Roman"/>
          <w:sz w:val="24"/>
          <w:szCs w:val="24"/>
        </w:rPr>
        <w:t>Ana</w:t>
      </w:r>
      <w:r w:rsidR="00FD4A75" w:rsidRPr="00080410">
        <w:rPr>
          <w:rFonts w:ascii="Times New Roman" w:hAnsi="Times New Roman" w:cs="Times New Roman"/>
          <w:sz w:val="24"/>
          <w:szCs w:val="24"/>
        </w:rPr>
        <w:t xml:space="preserve"> </w:t>
      </w:r>
      <w:r w:rsidR="00030985" w:rsidRPr="00080410">
        <w:rPr>
          <w:rFonts w:ascii="Times New Roman" w:hAnsi="Times New Roman" w:cs="Times New Roman"/>
          <w:sz w:val="24"/>
          <w:szCs w:val="24"/>
        </w:rPr>
        <w:t>dal ve çift ana</w:t>
      </w:r>
      <w:r w:rsidR="00FD4A75" w:rsidRPr="00080410">
        <w:rPr>
          <w:rFonts w:ascii="Times New Roman" w:hAnsi="Times New Roman" w:cs="Times New Roman"/>
          <w:sz w:val="24"/>
          <w:szCs w:val="24"/>
        </w:rPr>
        <w:t xml:space="preserve"> </w:t>
      </w:r>
      <w:r w:rsidR="00030985" w:rsidRPr="00080410">
        <w:rPr>
          <w:rFonts w:ascii="Times New Roman" w:hAnsi="Times New Roman" w:cs="Times New Roman"/>
          <w:sz w:val="24"/>
          <w:szCs w:val="24"/>
        </w:rPr>
        <w:t>dal programları</w:t>
      </w:r>
      <w:r w:rsidR="00D300E4" w:rsidRPr="00080410">
        <w:rPr>
          <w:rFonts w:ascii="Times New Roman" w:hAnsi="Times New Roman" w:cs="Times New Roman"/>
          <w:sz w:val="24"/>
          <w:szCs w:val="24"/>
        </w:rPr>
        <w:t>nın</w:t>
      </w:r>
      <w:r w:rsidR="00030985" w:rsidRPr="00080410">
        <w:rPr>
          <w:rFonts w:ascii="Times New Roman" w:hAnsi="Times New Roman" w:cs="Times New Roman"/>
          <w:sz w:val="24"/>
          <w:szCs w:val="24"/>
        </w:rPr>
        <w:t xml:space="preserve"> </w:t>
      </w:r>
      <w:r w:rsidR="00D300E4" w:rsidRPr="00080410">
        <w:rPr>
          <w:rFonts w:ascii="Times New Roman" w:hAnsi="Times New Roman" w:cs="Times New Roman"/>
          <w:sz w:val="24"/>
          <w:szCs w:val="24"/>
        </w:rPr>
        <w:t>iş yeri uygulamaları</w:t>
      </w:r>
      <w:r w:rsidR="00030985" w:rsidRPr="00080410">
        <w:rPr>
          <w:rFonts w:ascii="Times New Roman" w:hAnsi="Times New Roman" w:cs="Times New Roman"/>
          <w:sz w:val="24"/>
          <w:szCs w:val="24"/>
        </w:rPr>
        <w:t xml:space="preserve">, bölümler/programlar arası karşılıklı anlaşma çerçevesinde yürütülür. </w:t>
      </w:r>
    </w:p>
    <w:p w14:paraId="53F5F9C1" w14:textId="3CB81A10" w:rsidR="00030985" w:rsidRPr="00080410" w:rsidRDefault="00080410" w:rsidP="008A3603">
      <w:pPr>
        <w:tabs>
          <w:tab w:val="left" w:pos="851"/>
        </w:tab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ı</w:t>
      </w:r>
      <w:proofErr w:type="gramEnd"/>
      <w:r>
        <w:rPr>
          <w:rFonts w:ascii="Times New Roman" w:hAnsi="Times New Roman" w:cs="Times New Roman"/>
          <w:sz w:val="24"/>
          <w:szCs w:val="24"/>
        </w:rPr>
        <w:t xml:space="preserve">) </w:t>
      </w:r>
      <w:r w:rsidR="00030985" w:rsidRPr="00080410">
        <w:rPr>
          <w:rFonts w:ascii="Times New Roman" w:hAnsi="Times New Roman" w:cs="Times New Roman"/>
          <w:sz w:val="24"/>
          <w:szCs w:val="24"/>
        </w:rPr>
        <w:t>Çift ana</w:t>
      </w:r>
      <w:r w:rsidR="00FD4A75" w:rsidRPr="00080410">
        <w:rPr>
          <w:rFonts w:ascii="Times New Roman" w:hAnsi="Times New Roman" w:cs="Times New Roman"/>
          <w:sz w:val="24"/>
          <w:szCs w:val="24"/>
        </w:rPr>
        <w:t xml:space="preserve"> </w:t>
      </w:r>
      <w:r w:rsidR="00030985" w:rsidRPr="00080410">
        <w:rPr>
          <w:rFonts w:ascii="Times New Roman" w:hAnsi="Times New Roman" w:cs="Times New Roman"/>
          <w:sz w:val="24"/>
          <w:szCs w:val="24"/>
        </w:rPr>
        <w:t>dal lisans programından ayrılan bir öğrenci, programdan ayrıldığı yarı</w:t>
      </w:r>
      <w:r w:rsidR="007D603F" w:rsidRPr="00080410">
        <w:rPr>
          <w:rFonts w:ascii="Times New Roman" w:hAnsi="Times New Roman" w:cs="Times New Roman"/>
          <w:sz w:val="24"/>
          <w:szCs w:val="24"/>
        </w:rPr>
        <w:t>yı</w:t>
      </w:r>
      <w:r w:rsidR="00AC4B89" w:rsidRPr="00080410">
        <w:rPr>
          <w:rFonts w:ascii="Times New Roman" w:hAnsi="Times New Roman" w:cs="Times New Roman"/>
          <w:sz w:val="24"/>
          <w:szCs w:val="24"/>
        </w:rPr>
        <w:t>la kadar almış olduğu dersler ile;</w:t>
      </w:r>
      <w:r w:rsidR="00030985" w:rsidRPr="00080410">
        <w:rPr>
          <w:rFonts w:ascii="Times New Roman" w:hAnsi="Times New Roman" w:cs="Times New Roman"/>
          <w:sz w:val="24"/>
          <w:szCs w:val="24"/>
        </w:rPr>
        <w:t xml:space="preserve"> eğer çift ana</w:t>
      </w:r>
      <w:r w:rsidR="00FD4A75" w:rsidRPr="00080410">
        <w:rPr>
          <w:rFonts w:ascii="Times New Roman" w:hAnsi="Times New Roman" w:cs="Times New Roman"/>
          <w:sz w:val="24"/>
          <w:szCs w:val="24"/>
        </w:rPr>
        <w:t xml:space="preserve"> </w:t>
      </w:r>
      <w:r w:rsidR="00030985" w:rsidRPr="00080410">
        <w:rPr>
          <w:rFonts w:ascii="Times New Roman" w:hAnsi="Times New Roman" w:cs="Times New Roman"/>
          <w:sz w:val="24"/>
          <w:szCs w:val="24"/>
        </w:rPr>
        <w:t>dal verilen bölümce yan dal programı da veriliyorsa ve öğrenci yan dal programının tüm gereklerini yerine getirmişse yan dal programına ait sertifikayı almak üzere programı yürüten bölüme başvuru yapabilir</w:t>
      </w:r>
      <w:r w:rsidR="00213700" w:rsidRPr="00080410">
        <w:rPr>
          <w:rFonts w:ascii="Times New Roman" w:hAnsi="Times New Roman" w:cs="Times New Roman"/>
          <w:sz w:val="24"/>
          <w:szCs w:val="24"/>
        </w:rPr>
        <w:t xml:space="preserve"> (Y</w:t>
      </w:r>
      <w:r w:rsidR="00030985" w:rsidRPr="00080410">
        <w:rPr>
          <w:rFonts w:ascii="Times New Roman" w:hAnsi="Times New Roman" w:cs="Times New Roman"/>
          <w:sz w:val="24"/>
          <w:szCs w:val="24"/>
        </w:rPr>
        <w:t>an</w:t>
      </w:r>
      <w:r w:rsidR="00AC4B89" w:rsidRPr="00080410">
        <w:rPr>
          <w:rFonts w:ascii="Times New Roman" w:hAnsi="Times New Roman" w:cs="Times New Roman"/>
          <w:sz w:val="24"/>
          <w:szCs w:val="24"/>
        </w:rPr>
        <w:t xml:space="preserve"> </w:t>
      </w:r>
      <w:r w:rsidR="00030985" w:rsidRPr="00080410">
        <w:rPr>
          <w:rFonts w:ascii="Times New Roman" w:hAnsi="Times New Roman" w:cs="Times New Roman"/>
          <w:sz w:val="24"/>
          <w:szCs w:val="24"/>
        </w:rPr>
        <w:t>dal programındaki tüm dersleri tamamlamışsa dönem şartı aranmaz). Öğrenci eğer yan dal programının tüm gereklerini yerine getirememişse, eksik derslerini tamamlamak için yine başvuruda bulunarak yan dal programına devam edebilir.</w:t>
      </w:r>
      <w:r w:rsidR="00213700" w:rsidRPr="00080410">
        <w:rPr>
          <w:rFonts w:ascii="Times New Roman" w:hAnsi="Times New Roman" w:cs="Times New Roman"/>
          <w:sz w:val="24"/>
          <w:szCs w:val="24"/>
        </w:rPr>
        <w:t xml:space="preserve"> (Ö</w:t>
      </w:r>
      <w:r w:rsidR="00030985" w:rsidRPr="00080410">
        <w:rPr>
          <w:rFonts w:ascii="Times New Roman" w:hAnsi="Times New Roman" w:cs="Times New Roman"/>
          <w:sz w:val="24"/>
          <w:szCs w:val="24"/>
        </w:rPr>
        <w:t>ğrenci yan</w:t>
      </w:r>
      <w:r w:rsidR="00213700" w:rsidRPr="00080410">
        <w:rPr>
          <w:rFonts w:ascii="Times New Roman" w:hAnsi="Times New Roman" w:cs="Times New Roman"/>
          <w:sz w:val="24"/>
          <w:szCs w:val="24"/>
        </w:rPr>
        <w:t xml:space="preserve"> </w:t>
      </w:r>
      <w:r w:rsidR="00030985" w:rsidRPr="00080410">
        <w:rPr>
          <w:rFonts w:ascii="Times New Roman" w:hAnsi="Times New Roman" w:cs="Times New Roman"/>
          <w:sz w:val="24"/>
          <w:szCs w:val="24"/>
        </w:rPr>
        <w:t>dal başvurusunu sistem üzerinden yapmalı ve başvuru için gereken dönem sayısı şartını sağlamalıdır. Yani ana</w:t>
      </w:r>
      <w:r w:rsidR="00213700" w:rsidRPr="00080410">
        <w:rPr>
          <w:rFonts w:ascii="Times New Roman" w:hAnsi="Times New Roman" w:cs="Times New Roman"/>
          <w:sz w:val="24"/>
          <w:szCs w:val="24"/>
        </w:rPr>
        <w:t xml:space="preserve"> </w:t>
      </w:r>
      <w:r w:rsidR="00030985" w:rsidRPr="00080410">
        <w:rPr>
          <w:rFonts w:ascii="Times New Roman" w:hAnsi="Times New Roman" w:cs="Times New Roman"/>
          <w:sz w:val="24"/>
          <w:szCs w:val="24"/>
        </w:rPr>
        <w:t>dal lisans programının en erken üçüncü, en geç altıncı yarıyılın başında başvurabilir.)</w:t>
      </w:r>
    </w:p>
    <w:p w14:paraId="1E7B491E" w14:textId="456335B5" w:rsidR="00030985" w:rsidRPr="008A3603" w:rsidRDefault="008A3603" w:rsidP="008A3603">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 </w:t>
      </w:r>
      <w:r w:rsidR="00030985" w:rsidRPr="008A3603">
        <w:rPr>
          <w:rFonts w:ascii="Times New Roman" w:hAnsi="Times New Roman" w:cs="Times New Roman"/>
          <w:sz w:val="24"/>
          <w:szCs w:val="24"/>
        </w:rPr>
        <w:t>Çift ana</w:t>
      </w:r>
      <w:r w:rsidR="00213700" w:rsidRPr="008A3603">
        <w:rPr>
          <w:rFonts w:ascii="Times New Roman" w:hAnsi="Times New Roman" w:cs="Times New Roman"/>
          <w:sz w:val="24"/>
          <w:szCs w:val="24"/>
        </w:rPr>
        <w:t xml:space="preserve"> </w:t>
      </w:r>
      <w:r w:rsidR="00030985" w:rsidRPr="008A3603">
        <w:rPr>
          <w:rFonts w:ascii="Times New Roman" w:hAnsi="Times New Roman" w:cs="Times New Roman"/>
          <w:sz w:val="24"/>
          <w:szCs w:val="24"/>
        </w:rPr>
        <w:t>dal programı nedeniyle, öğrencinin ana</w:t>
      </w:r>
      <w:r w:rsidR="00213700" w:rsidRPr="008A3603">
        <w:rPr>
          <w:rFonts w:ascii="Times New Roman" w:hAnsi="Times New Roman" w:cs="Times New Roman"/>
          <w:sz w:val="24"/>
          <w:szCs w:val="24"/>
        </w:rPr>
        <w:t xml:space="preserve"> </w:t>
      </w:r>
      <w:r w:rsidR="00030985" w:rsidRPr="008A3603">
        <w:rPr>
          <w:rFonts w:ascii="Times New Roman" w:hAnsi="Times New Roman" w:cs="Times New Roman"/>
          <w:sz w:val="24"/>
          <w:szCs w:val="24"/>
        </w:rPr>
        <w:t xml:space="preserve">dal programındaki başarısı ve mezuniyeti hiçbir biçimde etkilenmez. </w:t>
      </w:r>
    </w:p>
    <w:p w14:paraId="7AB0BBDE" w14:textId="59AD2E3E" w:rsidR="00030985" w:rsidRPr="008A3603" w:rsidRDefault="008A3603" w:rsidP="008A3603">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 </w:t>
      </w:r>
      <w:r w:rsidR="00030985" w:rsidRPr="008A3603">
        <w:rPr>
          <w:rFonts w:ascii="Times New Roman" w:hAnsi="Times New Roman" w:cs="Times New Roman"/>
          <w:sz w:val="24"/>
          <w:szCs w:val="24"/>
        </w:rPr>
        <w:t>Çift ana</w:t>
      </w:r>
      <w:r w:rsidR="00213700" w:rsidRPr="008A3603">
        <w:rPr>
          <w:rFonts w:ascii="Times New Roman" w:hAnsi="Times New Roman" w:cs="Times New Roman"/>
          <w:sz w:val="24"/>
          <w:szCs w:val="24"/>
        </w:rPr>
        <w:t xml:space="preserve"> </w:t>
      </w:r>
      <w:r w:rsidR="00030985" w:rsidRPr="008A3603">
        <w:rPr>
          <w:rFonts w:ascii="Times New Roman" w:hAnsi="Times New Roman" w:cs="Times New Roman"/>
          <w:sz w:val="24"/>
          <w:szCs w:val="24"/>
        </w:rPr>
        <w:t>dal programı için ayrı not çizelgesi düzenlenir. Çift ana</w:t>
      </w:r>
      <w:r w:rsidR="00213700" w:rsidRPr="008A3603">
        <w:rPr>
          <w:rFonts w:ascii="Times New Roman" w:hAnsi="Times New Roman" w:cs="Times New Roman"/>
          <w:sz w:val="24"/>
          <w:szCs w:val="24"/>
        </w:rPr>
        <w:t xml:space="preserve"> </w:t>
      </w:r>
      <w:r w:rsidR="00030985" w:rsidRPr="008A3603">
        <w:rPr>
          <w:rFonts w:ascii="Times New Roman" w:hAnsi="Times New Roman" w:cs="Times New Roman"/>
          <w:sz w:val="24"/>
          <w:szCs w:val="24"/>
        </w:rPr>
        <w:t>dal not çizelgesinde çift ana</w:t>
      </w:r>
      <w:r w:rsidR="00213700" w:rsidRPr="008A3603">
        <w:rPr>
          <w:rFonts w:ascii="Times New Roman" w:hAnsi="Times New Roman" w:cs="Times New Roman"/>
          <w:sz w:val="24"/>
          <w:szCs w:val="24"/>
        </w:rPr>
        <w:t xml:space="preserve"> </w:t>
      </w:r>
      <w:r w:rsidR="00030985" w:rsidRPr="008A3603">
        <w:rPr>
          <w:rFonts w:ascii="Times New Roman" w:hAnsi="Times New Roman" w:cs="Times New Roman"/>
          <w:sz w:val="24"/>
          <w:szCs w:val="24"/>
        </w:rPr>
        <w:t>dal programının tüm dersleri yer alır.</w:t>
      </w:r>
    </w:p>
    <w:p w14:paraId="692427C9" w14:textId="5D2E9B51" w:rsidR="00CF228F" w:rsidRPr="008A3603" w:rsidRDefault="008A3603" w:rsidP="008A3603">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 </w:t>
      </w:r>
      <w:r w:rsidR="00030985" w:rsidRPr="008A3603">
        <w:rPr>
          <w:rFonts w:ascii="Times New Roman" w:hAnsi="Times New Roman" w:cs="Times New Roman"/>
          <w:sz w:val="24"/>
          <w:szCs w:val="24"/>
        </w:rPr>
        <w:t>İki programa birden saydırılan dersler öğrencinin her iki programındaki not çizelgelerinde gösterilir.</w:t>
      </w:r>
      <w:r w:rsidR="00D300E4" w:rsidRPr="008A3603">
        <w:rPr>
          <w:rFonts w:ascii="Times New Roman" w:hAnsi="Times New Roman" w:cs="Times New Roman"/>
          <w:sz w:val="24"/>
          <w:szCs w:val="24"/>
        </w:rPr>
        <w:t xml:space="preserve"> </w:t>
      </w:r>
    </w:p>
    <w:p w14:paraId="4A2E8D47" w14:textId="1DC3D69E" w:rsidR="00080410" w:rsidRPr="008A3603" w:rsidRDefault="008A3603" w:rsidP="008A3603">
      <w:pPr>
        <w:tabs>
          <w:tab w:val="left" w:pos="851"/>
        </w:tabs>
        <w:spacing w:after="0" w:line="240" w:lineRule="auto"/>
        <w:ind w:firstLine="567"/>
        <w:jc w:val="both"/>
        <w:rPr>
          <w:rFonts w:ascii="Times New Roman" w:hAnsi="Times New Roman" w:cs="Times New Roman"/>
          <w:sz w:val="24"/>
          <w:szCs w:val="24"/>
        </w:rPr>
      </w:pPr>
      <w:r w:rsidRPr="008A3603">
        <w:rPr>
          <w:rFonts w:ascii="Times New Roman" w:hAnsi="Times New Roman" w:cs="Times New Roman"/>
        </w:rPr>
        <w:t>l</w:t>
      </w:r>
      <w:r w:rsidR="00080410" w:rsidRPr="008A3603">
        <w:rPr>
          <w:rFonts w:ascii="Times New Roman" w:hAnsi="Times New Roman" w:cs="Times New Roman"/>
        </w:rPr>
        <w:t>)</w:t>
      </w:r>
      <w:r w:rsidR="00080410" w:rsidRPr="008A3603">
        <w:rPr>
          <w:rFonts w:ascii="Times New Roman" w:hAnsi="Times New Roman" w:cs="Times New Roman"/>
          <w:b/>
          <w:bCs/>
        </w:rPr>
        <w:t xml:space="preserve"> </w:t>
      </w:r>
      <w:r w:rsidRPr="008A3603">
        <w:rPr>
          <w:rFonts w:ascii="Times New Roman" w:hAnsi="Times New Roman" w:cs="Times New Roman"/>
          <w:b/>
          <w:bCs/>
        </w:rPr>
        <w:t>(İlave: MHK-</w:t>
      </w:r>
      <w:proofErr w:type="gramStart"/>
      <w:r w:rsidRPr="008A3603">
        <w:rPr>
          <w:rFonts w:ascii="Times New Roman" w:hAnsi="Times New Roman" w:cs="Times New Roman"/>
          <w:b/>
          <w:bCs/>
        </w:rPr>
        <w:t>89)</w:t>
      </w:r>
      <w:r w:rsidR="00080410" w:rsidRPr="008A3603">
        <w:rPr>
          <w:rFonts w:ascii="Times New Roman" w:hAnsi="Times New Roman" w:cs="Times New Roman"/>
        </w:rPr>
        <w:t>Çift</w:t>
      </w:r>
      <w:proofErr w:type="gramEnd"/>
      <w:r w:rsidR="00080410" w:rsidRPr="008A3603">
        <w:rPr>
          <w:rFonts w:ascii="Times New Roman" w:hAnsi="Times New Roman" w:cs="Times New Roman"/>
        </w:rPr>
        <w:t xml:space="preserve"> ana dal programı öğrencileri, mezuniyet aşamasında ana dal programında olduğu gibi çift ana dal programında da ek sınav ve tek ders sınavına girebilirler.</w:t>
      </w:r>
    </w:p>
    <w:p w14:paraId="2B1738D7" w14:textId="660DD700" w:rsidR="00F100C1" w:rsidRPr="00AC54FD" w:rsidRDefault="005370F3" w:rsidP="005370F3">
      <w:pPr>
        <w:tabs>
          <w:tab w:val="left" w:pos="851"/>
        </w:tabs>
        <w:spacing w:after="0" w:line="240" w:lineRule="auto"/>
        <w:ind w:firstLine="567"/>
        <w:jc w:val="both"/>
        <w:rPr>
          <w:rFonts w:ascii="Times New Roman" w:hAnsi="Times New Roman" w:cs="Times New Roman"/>
          <w:b/>
          <w:sz w:val="24"/>
          <w:szCs w:val="24"/>
        </w:rPr>
      </w:pPr>
      <w:r w:rsidRPr="00AC54FD">
        <w:rPr>
          <w:rFonts w:ascii="Times New Roman" w:hAnsi="Times New Roman" w:cs="Times New Roman"/>
          <w:b/>
          <w:sz w:val="24"/>
          <w:szCs w:val="24"/>
        </w:rPr>
        <w:t xml:space="preserve">Diğer hususlar </w:t>
      </w:r>
    </w:p>
    <w:p w14:paraId="6973B219" w14:textId="77777777" w:rsidR="00AC4B89" w:rsidRPr="002C13F3" w:rsidRDefault="00AC4B89" w:rsidP="005370F3">
      <w:pPr>
        <w:tabs>
          <w:tab w:val="left" w:pos="851"/>
        </w:tabs>
        <w:spacing w:after="0" w:line="240" w:lineRule="auto"/>
        <w:ind w:firstLine="567"/>
        <w:jc w:val="both"/>
        <w:rPr>
          <w:rFonts w:ascii="Times New Roman" w:hAnsi="Times New Roman" w:cs="Times New Roman"/>
          <w:b/>
          <w:sz w:val="24"/>
          <w:szCs w:val="24"/>
        </w:rPr>
      </w:pPr>
      <w:r w:rsidRPr="002C13F3">
        <w:rPr>
          <w:rFonts w:ascii="Times New Roman" w:hAnsi="Times New Roman" w:cs="Times New Roman"/>
          <w:b/>
          <w:sz w:val="24"/>
          <w:szCs w:val="24"/>
        </w:rPr>
        <w:t>MADDE 15</w:t>
      </w:r>
    </w:p>
    <w:p w14:paraId="34EC5C62" w14:textId="4E859013" w:rsidR="00F100C1" w:rsidRPr="001C0069" w:rsidRDefault="00F100C1" w:rsidP="005370F3">
      <w:pPr>
        <w:tabs>
          <w:tab w:val="left" w:pos="851"/>
        </w:tabs>
        <w:spacing w:after="0" w:line="240" w:lineRule="auto"/>
        <w:ind w:firstLine="567"/>
        <w:jc w:val="both"/>
        <w:rPr>
          <w:rFonts w:ascii="Times New Roman" w:hAnsi="Times New Roman" w:cs="Times New Roman"/>
          <w:sz w:val="24"/>
          <w:szCs w:val="24"/>
        </w:rPr>
      </w:pPr>
      <w:r w:rsidRPr="00AC54FD">
        <w:rPr>
          <w:rFonts w:ascii="Times New Roman" w:hAnsi="Times New Roman" w:cs="Times New Roman"/>
          <w:sz w:val="24"/>
          <w:szCs w:val="24"/>
        </w:rPr>
        <w:t>a)</w:t>
      </w:r>
      <w:r w:rsidR="00CF228F" w:rsidRPr="00AC54FD">
        <w:rPr>
          <w:rFonts w:ascii="Times New Roman" w:hAnsi="Times New Roman" w:cs="Times New Roman"/>
          <w:sz w:val="24"/>
          <w:szCs w:val="24"/>
        </w:rPr>
        <w:t xml:space="preserve"> </w:t>
      </w:r>
      <w:r w:rsidRPr="00AC54FD">
        <w:rPr>
          <w:rFonts w:ascii="Times New Roman" w:hAnsi="Times New Roman" w:cs="Times New Roman"/>
          <w:sz w:val="24"/>
          <w:szCs w:val="24"/>
        </w:rPr>
        <w:t>2547 sayılı Yükseköğretim Kanunu, Yükseköğretim Kurumlarında Ön</w:t>
      </w:r>
      <w:r w:rsidR="007D603F">
        <w:rPr>
          <w:rFonts w:ascii="Times New Roman" w:hAnsi="Times New Roman" w:cs="Times New Roman"/>
          <w:sz w:val="24"/>
          <w:szCs w:val="24"/>
        </w:rPr>
        <w:t xml:space="preserve"> </w:t>
      </w:r>
      <w:r w:rsidRPr="00AC54FD">
        <w:rPr>
          <w:rFonts w:ascii="Times New Roman" w:hAnsi="Times New Roman" w:cs="Times New Roman"/>
          <w:sz w:val="24"/>
          <w:szCs w:val="24"/>
        </w:rPr>
        <w:t xml:space="preserve">lisans ve Lisans Düzeyindeki Programlar Arasında Geçiş, Çift Ana Dal, Yan Dal ile Kurumlar Arası Kredi Transferi Yapılması Esaslarına İlişkin Yönetmelik ile </w:t>
      </w:r>
      <w:r w:rsidR="0048110C" w:rsidRPr="00AD4F97">
        <w:rPr>
          <w:rFonts w:ascii="Times New Roman" w:hAnsi="Times New Roman" w:cs="Times New Roman"/>
          <w:sz w:val="24"/>
          <w:szCs w:val="24"/>
        </w:rPr>
        <w:t xml:space="preserve">Yükseköğretim Kurulu Başkanlığı tarafından yapılacak değişiklikler </w:t>
      </w:r>
      <w:r w:rsidR="0048110C" w:rsidRPr="001C0069">
        <w:rPr>
          <w:rFonts w:ascii="Times New Roman" w:hAnsi="Times New Roman" w:cs="Times New Roman"/>
          <w:sz w:val="24"/>
          <w:szCs w:val="24"/>
        </w:rPr>
        <w:t xml:space="preserve">için bu yönergede </w:t>
      </w:r>
      <w:proofErr w:type="spellStart"/>
      <w:r w:rsidR="0048110C" w:rsidRPr="001C0069">
        <w:rPr>
          <w:rFonts w:ascii="Times New Roman" w:hAnsi="Times New Roman" w:cs="Times New Roman"/>
          <w:sz w:val="24"/>
          <w:szCs w:val="24"/>
        </w:rPr>
        <w:t>re’sen</w:t>
      </w:r>
      <w:proofErr w:type="spellEnd"/>
      <w:r w:rsidR="0048110C" w:rsidRPr="001C0069">
        <w:rPr>
          <w:rFonts w:ascii="Times New Roman" w:hAnsi="Times New Roman" w:cs="Times New Roman"/>
          <w:sz w:val="24"/>
          <w:szCs w:val="24"/>
        </w:rPr>
        <w:t xml:space="preserve"> düzenleme yapılabilir. </w:t>
      </w:r>
    </w:p>
    <w:p w14:paraId="4483F49B" w14:textId="77777777" w:rsidR="007D603F" w:rsidRDefault="00F100C1" w:rsidP="005370F3">
      <w:pPr>
        <w:tabs>
          <w:tab w:val="left" w:pos="851"/>
        </w:tabs>
        <w:spacing w:after="0" w:line="240" w:lineRule="auto"/>
        <w:ind w:firstLine="567"/>
        <w:jc w:val="both"/>
        <w:rPr>
          <w:rFonts w:ascii="Times New Roman" w:hAnsi="Times New Roman" w:cs="Times New Roman"/>
          <w:sz w:val="24"/>
          <w:szCs w:val="24"/>
        </w:rPr>
      </w:pPr>
      <w:r w:rsidRPr="00AC54FD">
        <w:rPr>
          <w:rFonts w:ascii="Times New Roman" w:hAnsi="Times New Roman" w:cs="Times New Roman"/>
          <w:sz w:val="24"/>
          <w:szCs w:val="24"/>
        </w:rPr>
        <w:t>b) Öğrenim ücretlerinde OSTİM Teknik Üniversitesi Burs ve İndirim Yönergesi uygulanır. Çift ana</w:t>
      </w:r>
      <w:r w:rsidR="00213700">
        <w:rPr>
          <w:rFonts w:ascii="Times New Roman" w:hAnsi="Times New Roman" w:cs="Times New Roman"/>
          <w:sz w:val="24"/>
          <w:szCs w:val="24"/>
        </w:rPr>
        <w:t xml:space="preserve"> </w:t>
      </w:r>
      <w:r w:rsidRPr="00AC54FD">
        <w:rPr>
          <w:rFonts w:ascii="Times New Roman" w:hAnsi="Times New Roman" w:cs="Times New Roman"/>
          <w:sz w:val="24"/>
          <w:szCs w:val="24"/>
        </w:rPr>
        <w:t>dal öğrenimi gören öğrenciler ana</w:t>
      </w:r>
      <w:r w:rsidR="00213700">
        <w:rPr>
          <w:rFonts w:ascii="Times New Roman" w:hAnsi="Times New Roman" w:cs="Times New Roman"/>
          <w:sz w:val="24"/>
          <w:szCs w:val="24"/>
        </w:rPr>
        <w:t xml:space="preserve"> </w:t>
      </w:r>
      <w:r w:rsidRPr="00AC54FD">
        <w:rPr>
          <w:rFonts w:ascii="Times New Roman" w:hAnsi="Times New Roman" w:cs="Times New Roman"/>
          <w:sz w:val="24"/>
          <w:szCs w:val="24"/>
        </w:rPr>
        <w:t>dal öğrenim süresi sonund</w:t>
      </w:r>
      <w:r w:rsidR="007D603F">
        <w:rPr>
          <w:rFonts w:ascii="Times New Roman" w:hAnsi="Times New Roman" w:cs="Times New Roman"/>
          <w:sz w:val="24"/>
          <w:szCs w:val="24"/>
        </w:rPr>
        <w:t>a (AKTS) ders ücretine tabidir.</w:t>
      </w:r>
    </w:p>
    <w:p w14:paraId="6711A8A0" w14:textId="48DF82AE" w:rsidR="00F100C1" w:rsidRPr="00AC54FD" w:rsidRDefault="007D603F" w:rsidP="005370F3">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w:t>
      </w:r>
      <w:r w:rsidR="00F100C1" w:rsidRPr="00AC54FD">
        <w:rPr>
          <w:rFonts w:ascii="Times New Roman" w:hAnsi="Times New Roman" w:cs="Times New Roman"/>
          <w:sz w:val="24"/>
          <w:szCs w:val="24"/>
        </w:rPr>
        <w:t>) Ana</w:t>
      </w:r>
      <w:r w:rsidR="00213700">
        <w:rPr>
          <w:rFonts w:ascii="Times New Roman" w:hAnsi="Times New Roman" w:cs="Times New Roman"/>
          <w:sz w:val="24"/>
          <w:szCs w:val="24"/>
        </w:rPr>
        <w:t xml:space="preserve"> </w:t>
      </w:r>
      <w:r w:rsidR="00F100C1" w:rsidRPr="00AC54FD">
        <w:rPr>
          <w:rFonts w:ascii="Times New Roman" w:hAnsi="Times New Roman" w:cs="Times New Roman"/>
          <w:sz w:val="24"/>
          <w:szCs w:val="24"/>
        </w:rPr>
        <w:t>dal programından mezuniyet hakkını elde eden</w:t>
      </w:r>
      <w:r w:rsidR="00F2609F">
        <w:rPr>
          <w:rFonts w:ascii="Times New Roman" w:hAnsi="Times New Roman" w:cs="Times New Roman"/>
          <w:sz w:val="24"/>
          <w:szCs w:val="24"/>
        </w:rPr>
        <w:t>,</w:t>
      </w:r>
      <w:r w:rsidR="00F100C1" w:rsidRPr="00AC54FD">
        <w:rPr>
          <w:rFonts w:ascii="Times New Roman" w:hAnsi="Times New Roman" w:cs="Times New Roman"/>
          <w:sz w:val="24"/>
          <w:szCs w:val="24"/>
        </w:rPr>
        <w:t xml:space="preserve"> ancak </w:t>
      </w:r>
      <w:r w:rsidR="00F2609F">
        <w:rPr>
          <w:rFonts w:ascii="Times New Roman" w:hAnsi="Times New Roman" w:cs="Times New Roman"/>
          <w:sz w:val="24"/>
          <w:szCs w:val="24"/>
        </w:rPr>
        <w:t xml:space="preserve">kayıtlı olduğu </w:t>
      </w:r>
      <w:r w:rsidR="00AB56D1">
        <w:rPr>
          <w:rFonts w:ascii="Times New Roman" w:hAnsi="Times New Roman" w:cs="Times New Roman"/>
          <w:sz w:val="24"/>
          <w:szCs w:val="24"/>
        </w:rPr>
        <w:t>çift</w:t>
      </w:r>
      <w:r w:rsidR="00F100C1" w:rsidRPr="00AC54FD">
        <w:rPr>
          <w:rFonts w:ascii="Times New Roman" w:hAnsi="Times New Roman" w:cs="Times New Roman"/>
          <w:sz w:val="24"/>
          <w:szCs w:val="24"/>
        </w:rPr>
        <w:t xml:space="preserve"> ana</w:t>
      </w:r>
      <w:r w:rsidR="00213700">
        <w:rPr>
          <w:rFonts w:ascii="Times New Roman" w:hAnsi="Times New Roman" w:cs="Times New Roman"/>
          <w:sz w:val="24"/>
          <w:szCs w:val="24"/>
        </w:rPr>
        <w:t xml:space="preserve"> </w:t>
      </w:r>
      <w:r w:rsidR="00F100C1" w:rsidRPr="00AC54FD">
        <w:rPr>
          <w:rFonts w:ascii="Times New Roman" w:hAnsi="Times New Roman" w:cs="Times New Roman"/>
          <w:sz w:val="24"/>
          <w:szCs w:val="24"/>
        </w:rPr>
        <w:t xml:space="preserve">dal programını bitiremeyen öğrencilerin öğrenim süresi </w:t>
      </w:r>
      <w:r w:rsidR="009B4A02">
        <w:rPr>
          <w:rFonts w:ascii="Times New Roman" w:hAnsi="Times New Roman" w:cs="Times New Roman"/>
          <w:sz w:val="24"/>
          <w:szCs w:val="24"/>
        </w:rPr>
        <w:t>çift</w:t>
      </w:r>
      <w:r w:rsidR="00F100C1" w:rsidRPr="00AC54FD">
        <w:rPr>
          <w:rFonts w:ascii="Times New Roman" w:hAnsi="Times New Roman" w:cs="Times New Roman"/>
          <w:sz w:val="24"/>
          <w:szCs w:val="24"/>
        </w:rPr>
        <w:t xml:space="preserve"> ana</w:t>
      </w:r>
      <w:r w:rsidR="00213700">
        <w:rPr>
          <w:rFonts w:ascii="Times New Roman" w:hAnsi="Times New Roman" w:cs="Times New Roman"/>
          <w:sz w:val="24"/>
          <w:szCs w:val="24"/>
        </w:rPr>
        <w:t xml:space="preserve"> </w:t>
      </w:r>
      <w:r w:rsidR="00F100C1" w:rsidRPr="00AC54FD">
        <w:rPr>
          <w:rFonts w:ascii="Times New Roman" w:hAnsi="Times New Roman" w:cs="Times New Roman"/>
          <w:sz w:val="24"/>
          <w:szCs w:val="24"/>
        </w:rPr>
        <w:t>dal programına kayıt yaptırdığı eğitim öğretim yılından itibaren 2547 sayılı Kanunun 44</w:t>
      </w:r>
      <w:r w:rsidR="00AC4B89">
        <w:rPr>
          <w:rFonts w:ascii="Times New Roman" w:hAnsi="Times New Roman" w:cs="Times New Roman"/>
          <w:sz w:val="24"/>
          <w:szCs w:val="24"/>
        </w:rPr>
        <w:t>’</w:t>
      </w:r>
      <w:r w:rsidR="00F100C1" w:rsidRPr="00AC54FD">
        <w:rPr>
          <w:rFonts w:ascii="Times New Roman" w:hAnsi="Times New Roman" w:cs="Times New Roman"/>
          <w:sz w:val="24"/>
          <w:szCs w:val="24"/>
        </w:rPr>
        <w:t>üncü maddesinin (c) fıkrasında belirtilen azami süredir.</w:t>
      </w:r>
    </w:p>
    <w:p w14:paraId="2B7EE57B" w14:textId="67B5FFA9" w:rsidR="00C75482" w:rsidRPr="007D603F" w:rsidRDefault="007D603F" w:rsidP="005370F3">
      <w:pPr>
        <w:spacing w:after="0" w:line="240" w:lineRule="auto"/>
        <w:ind w:firstLine="567"/>
        <w:jc w:val="both"/>
        <w:rPr>
          <w:rFonts w:ascii="Times New Roman" w:hAnsi="Times New Roman" w:cs="Times New Roman"/>
          <w:color w:val="000000" w:themeColor="text1"/>
          <w:sz w:val="24"/>
          <w:szCs w:val="24"/>
        </w:rPr>
      </w:pPr>
      <w:r w:rsidRPr="007D603F">
        <w:rPr>
          <w:rFonts w:ascii="Times New Roman" w:hAnsi="Times New Roman" w:cs="Times New Roman"/>
          <w:sz w:val="24"/>
          <w:szCs w:val="24"/>
        </w:rPr>
        <w:t>d</w:t>
      </w:r>
      <w:r w:rsidR="00C75482" w:rsidRPr="007D603F">
        <w:rPr>
          <w:rFonts w:ascii="Times New Roman" w:hAnsi="Times New Roman" w:cs="Times New Roman"/>
          <w:sz w:val="24"/>
          <w:szCs w:val="24"/>
        </w:rPr>
        <w:t xml:space="preserve">) </w:t>
      </w:r>
      <w:r w:rsidR="00C75482" w:rsidRPr="007D603F">
        <w:rPr>
          <w:rFonts w:ascii="Times New Roman" w:hAnsi="Times New Roman" w:cs="Times New Roman"/>
          <w:color w:val="000000" w:themeColor="text1"/>
          <w:sz w:val="24"/>
          <w:szCs w:val="24"/>
        </w:rPr>
        <w:t xml:space="preserve">Ek sınavlar, </w:t>
      </w:r>
      <w:r w:rsidR="00715615" w:rsidRPr="007D603F">
        <w:rPr>
          <w:rFonts w:ascii="Times New Roman" w:hAnsi="Times New Roman" w:cs="Times New Roman"/>
          <w:color w:val="000000" w:themeColor="text1"/>
          <w:sz w:val="24"/>
          <w:szCs w:val="24"/>
        </w:rPr>
        <w:t>d</w:t>
      </w:r>
      <w:r w:rsidR="00C75482" w:rsidRPr="007D603F">
        <w:rPr>
          <w:rFonts w:ascii="Times New Roman" w:hAnsi="Times New Roman" w:cs="Times New Roman"/>
          <w:color w:val="000000" w:themeColor="text1"/>
          <w:sz w:val="24"/>
          <w:szCs w:val="24"/>
        </w:rPr>
        <w:t>ersten çekilme</w:t>
      </w:r>
      <w:r w:rsidR="00715615" w:rsidRPr="007D603F">
        <w:rPr>
          <w:rFonts w:ascii="Times New Roman" w:hAnsi="Times New Roman" w:cs="Times New Roman"/>
          <w:color w:val="000000" w:themeColor="text1"/>
          <w:sz w:val="24"/>
          <w:szCs w:val="24"/>
        </w:rPr>
        <w:t>, yaz okulu, bütünleme</w:t>
      </w:r>
      <w:r w:rsidR="00C75482" w:rsidRPr="007D603F">
        <w:rPr>
          <w:rFonts w:ascii="Times New Roman" w:hAnsi="Times New Roman" w:cs="Times New Roman"/>
          <w:color w:val="000000" w:themeColor="text1"/>
          <w:sz w:val="24"/>
          <w:szCs w:val="24"/>
        </w:rPr>
        <w:t xml:space="preserve"> v</w:t>
      </w:r>
      <w:r w:rsidR="00715615" w:rsidRPr="007D603F">
        <w:rPr>
          <w:rFonts w:ascii="Times New Roman" w:hAnsi="Times New Roman" w:cs="Times New Roman"/>
          <w:color w:val="000000" w:themeColor="text1"/>
          <w:sz w:val="24"/>
          <w:szCs w:val="24"/>
        </w:rPr>
        <w:t>b.</w:t>
      </w:r>
      <w:r w:rsidR="00C75482" w:rsidRPr="007D603F">
        <w:rPr>
          <w:rFonts w:ascii="Times New Roman" w:hAnsi="Times New Roman" w:cs="Times New Roman"/>
          <w:color w:val="000000" w:themeColor="text1"/>
          <w:sz w:val="24"/>
          <w:szCs w:val="24"/>
        </w:rPr>
        <w:t xml:space="preserve"> akademik durumlar için bu </w:t>
      </w:r>
      <w:r w:rsidR="00CF2AAC" w:rsidRPr="007D603F">
        <w:rPr>
          <w:rFonts w:ascii="Times New Roman" w:hAnsi="Times New Roman" w:cs="Times New Roman"/>
          <w:color w:val="000000" w:themeColor="text1"/>
          <w:sz w:val="24"/>
          <w:szCs w:val="24"/>
        </w:rPr>
        <w:t>yönergede</w:t>
      </w:r>
      <w:r w:rsidR="00C75482" w:rsidRPr="007D603F">
        <w:rPr>
          <w:rFonts w:ascii="Times New Roman" w:hAnsi="Times New Roman" w:cs="Times New Roman"/>
          <w:color w:val="000000" w:themeColor="text1"/>
          <w:sz w:val="24"/>
          <w:szCs w:val="24"/>
        </w:rPr>
        <w:t xml:space="preserve"> hüküm bulunmayan haller için OSTİM Teknik Üniversitesi Ön</w:t>
      </w:r>
      <w:r w:rsidR="00213700" w:rsidRPr="007D603F">
        <w:rPr>
          <w:rFonts w:ascii="Times New Roman" w:hAnsi="Times New Roman" w:cs="Times New Roman"/>
          <w:color w:val="000000" w:themeColor="text1"/>
          <w:sz w:val="24"/>
          <w:szCs w:val="24"/>
        </w:rPr>
        <w:t xml:space="preserve"> </w:t>
      </w:r>
      <w:r w:rsidR="00C75482" w:rsidRPr="007D603F">
        <w:rPr>
          <w:rFonts w:ascii="Times New Roman" w:hAnsi="Times New Roman" w:cs="Times New Roman"/>
          <w:color w:val="000000" w:themeColor="text1"/>
          <w:sz w:val="24"/>
          <w:szCs w:val="24"/>
        </w:rPr>
        <w:t>lisans ve Lisans Eğitim-Öğretim ve Sınav Yönetmeliği geçerlidir.</w:t>
      </w:r>
    </w:p>
    <w:p w14:paraId="3E3673FA" w14:textId="71A1A784" w:rsidR="00F100C1" w:rsidRDefault="007D603F" w:rsidP="005370F3">
      <w:pPr>
        <w:spacing w:after="0" w:line="240" w:lineRule="auto"/>
        <w:ind w:firstLine="567"/>
        <w:jc w:val="both"/>
        <w:rPr>
          <w:rFonts w:ascii="Times New Roman" w:hAnsi="Times New Roman" w:cs="Times New Roman"/>
          <w:sz w:val="24"/>
          <w:szCs w:val="24"/>
        </w:rPr>
      </w:pPr>
      <w:r w:rsidRPr="007D603F">
        <w:rPr>
          <w:rFonts w:ascii="Times New Roman" w:hAnsi="Times New Roman" w:cs="Times New Roman"/>
          <w:color w:val="000000" w:themeColor="text1"/>
          <w:sz w:val="24"/>
          <w:szCs w:val="24"/>
        </w:rPr>
        <w:t>e</w:t>
      </w:r>
      <w:r w:rsidR="00823E3F" w:rsidRPr="007D603F">
        <w:rPr>
          <w:rFonts w:ascii="Times New Roman" w:hAnsi="Times New Roman" w:cs="Times New Roman"/>
          <w:color w:val="000000" w:themeColor="text1"/>
          <w:sz w:val="24"/>
          <w:szCs w:val="24"/>
        </w:rPr>
        <w:t xml:space="preserve">) </w:t>
      </w:r>
      <w:r w:rsidR="00823E3F" w:rsidRPr="007D603F">
        <w:rPr>
          <w:rFonts w:ascii="Times New Roman" w:hAnsi="Times New Roman" w:cs="Times New Roman"/>
          <w:sz w:val="24"/>
          <w:szCs w:val="24"/>
        </w:rPr>
        <w:t>Bu Yönerge, Üniversite Senatosunun kabulü ve Mütevelli Heyetin onayından sonra yürürlüğe girer.</w:t>
      </w:r>
    </w:p>
    <w:p w14:paraId="2EF952B2" w14:textId="77777777" w:rsidR="007000BE" w:rsidRDefault="007000BE" w:rsidP="007000BE">
      <w:pPr>
        <w:spacing w:after="0" w:line="240" w:lineRule="auto"/>
        <w:ind w:firstLine="567"/>
      </w:pPr>
    </w:p>
    <w:tbl>
      <w:tblPr>
        <w:tblStyle w:val="TabloKlavuzu"/>
        <w:tblW w:w="7224" w:type="dxa"/>
        <w:jc w:val="center"/>
        <w:tblLook w:val="04A0" w:firstRow="1" w:lastRow="0" w:firstColumn="1" w:lastColumn="0" w:noHBand="0" w:noVBand="1"/>
      </w:tblPr>
      <w:tblGrid>
        <w:gridCol w:w="511"/>
        <w:gridCol w:w="3138"/>
        <w:gridCol w:w="3575"/>
      </w:tblGrid>
      <w:tr w:rsidR="008A3603" w:rsidRPr="00A14264" w14:paraId="2C276B72" w14:textId="77777777" w:rsidTr="00D02E2B">
        <w:trPr>
          <w:trHeight w:val="198"/>
          <w:jc w:val="center"/>
        </w:trPr>
        <w:tc>
          <w:tcPr>
            <w:tcW w:w="511" w:type="dxa"/>
            <w:vMerge w:val="restart"/>
            <w:vAlign w:val="center"/>
          </w:tcPr>
          <w:p w14:paraId="2DE63BC0" w14:textId="77777777" w:rsidR="008A3603" w:rsidRPr="00A14264" w:rsidRDefault="008A3603" w:rsidP="00D02E2B">
            <w:pPr>
              <w:pStyle w:val="GvdeMetni1"/>
              <w:rPr>
                <w:b/>
                <w:bCs/>
                <w:sz w:val="24"/>
                <w:szCs w:val="24"/>
              </w:rPr>
            </w:pPr>
          </w:p>
        </w:tc>
        <w:tc>
          <w:tcPr>
            <w:tcW w:w="6713" w:type="dxa"/>
            <w:gridSpan w:val="2"/>
            <w:vAlign w:val="center"/>
          </w:tcPr>
          <w:p w14:paraId="748EFA5B" w14:textId="77777777" w:rsidR="008A3603" w:rsidRPr="00A14264" w:rsidRDefault="008A3603" w:rsidP="00D02E2B">
            <w:pPr>
              <w:pStyle w:val="GvdeMetni1"/>
              <w:ind w:right="31"/>
              <w:jc w:val="center"/>
              <w:rPr>
                <w:b/>
                <w:bCs/>
                <w:sz w:val="24"/>
                <w:szCs w:val="24"/>
              </w:rPr>
            </w:pPr>
            <w:r w:rsidRPr="00A14264">
              <w:rPr>
                <w:b/>
                <w:bCs/>
                <w:sz w:val="24"/>
                <w:szCs w:val="24"/>
              </w:rPr>
              <w:t xml:space="preserve">Kabul </w:t>
            </w:r>
            <w:proofErr w:type="spellStart"/>
            <w:r w:rsidRPr="00A14264">
              <w:rPr>
                <w:b/>
                <w:bCs/>
                <w:sz w:val="24"/>
                <w:szCs w:val="24"/>
              </w:rPr>
              <w:t>Edildiği</w:t>
            </w:r>
            <w:proofErr w:type="spellEnd"/>
            <w:r w:rsidRPr="00A14264">
              <w:rPr>
                <w:b/>
                <w:bCs/>
                <w:sz w:val="24"/>
                <w:szCs w:val="24"/>
              </w:rPr>
              <w:t xml:space="preserve"> Senato </w:t>
            </w:r>
            <w:proofErr w:type="spellStart"/>
            <w:r w:rsidRPr="00A14264">
              <w:rPr>
                <w:b/>
                <w:bCs/>
                <w:sz w:val="24"/>
                <w:szCs w:val="24"/>
              </w:rPr>
              <w:t>Toplantısının</w:t>
            </w:r>
            <w:proofErr w:type="spellEnd"/>
          </w:p>
        </w:tc>
      </w:tr>
      <w:tr w:rsidR="008A3603" w:rsidRPr="00A14264" w14:paraId="3A5089CD" w14:textId="77777777" w:rsidTr="00D02E2B">
        <w:trPr>
          <w:trHeight w:val="228"/>
          <w:jc w:val="center"/>
        </w:trPr>
        <w:tc>
          <w:tcPr>
            <w:tcW w:w="511" w:type="dxa"/>
            <w:vMerge/>
            <w:vAlign w:val="center"/>
          </w:tcPr>
          <w:p w14:paraId="7F51CDF3" w14:textId="77777777" w:rsidR="008A3603" w:rsidRPr="00A14264" w:rsidRDefault="008A3603" w:rsidP="00D02E2B">
            <w:pPr>
              <w:pStyle w:val="GvdeMetni1"/>
              <w:jc w:val="center"/>
              <w:rPr>
                <w:b/>
                <w:bCs/>
                <w:sz w:val="24"/>
                <w:szCs w:val="24"/>
              </w:rPr>
            </w:pPr>
          </w:p>
        </w:tc>
        <w:tc>
          <w:tcPr>
            <w:tcW w:w="3138" w:type="dxa"/>
            <w:vAlign w:val="center"/>
          </w:tcPr>
          <w:p w14:paraId="0056E5CF" w14:textId="77777777" w:rsidR="008A3603" w:rsidRPr="00A14264" w:rsidRDefault="008A3603" w:rsidP="00D02E2B">
            <w:pPr>
              <w:pStyle w:val="GvdeMetni1"/>
              <w:jc w:val="center"/>
              <w:rPr>
                <w:b/>
                <w:bCs/>
                <w:sz w:val="24"/>
                <w:szCs w:val="24"/>
              </w:rPr>
            </w:pPr>
            <w:proofErr w:type="spellStart"/>
            <w:r w:rsidRPr="00A14264">
              <w:rPr>
                <w:b/>
                <w:bCs/>
                <w:sz w:val="24"/>
                <w:szCs w:val="24"/>
              </w:rPr>
              <w:t>Tarihi</w:t>
            </w:r>
            <w:proofErr w:type="spellEnd"/>
          </w:p>
        </w:tc>
        <w:tc>
          <w:tcPr>
            <w:tcW w:w="3575" w:type="dxa"/>
            <w:vAlign w:val="center"/>
          </w:tcPr>
          <w:p w14:paraId="20BAD380" w14:textId="77777777" w:rsidR="008A3603" w:rsidRPr="00A14264" w:rsidRDefault="008A3603" w:rsidP="00D02E2B">
            <w:pPr>
              <w:pStyle w:val="GvdeMetni1"/>
              <w:jc w:val="center"/>
              <w:rPr>
                <w:b/>
                <w:bCs/>
                <w:sz w:val="24"/>
                <w:szCs w:val="24"/>
              </w:rPr>
            </w:pPr>
            <w:proofErr w:type="spellStart"/>
            <w:r w:rsidRPr="00A14264">
              <w:rPr>
                <w:b/>
                <w:bCs/>
                <w:sz w:val="24"/>
                <w:szCs w:val="24"/>
              </w:rPr>
              <w:t>Sayısı</w:t>
            </w:r>
            <w:proofErr w:type="spellEnd"/>
          </w:p>
        </w:tc>
      </w:tr>
      <w:tr w:rsidR="008A3603" w:rsidRPr="00A14264" w14:paraId="719620C9" w14:textId="77777777" w:rsidTr="00D02E2B">
        <w:trPr>
          <w:trHeight w:val="289"/>
          <w:jc w:val="center"/>
        </w:trPr>
        <w:tc>
          <w:tcPr>
            <w:tcW w:w="511" w:type="dxa"/>
            <w:vMerge/>
            <w:vAlign w:val="center"/>
          </w:tcPr>
          <w:p w14:paraId="3EC35D75" w14:textId="77777777" w:rsidR="008A3603" w:rsidRPr="00A14264" w:rsidRDefault="008A3603" w:rsidP="00D02E2B">
            <w:pPr>
              <w:pStyle w:val="GvdeMetni1"/>
              <w:jc w:val="center"/>
              <w:rPr>
                <w:sz w:val="24"/>
                <w:szCs w:val="24"/>
              </w:rPr>
            </w:pPr>
          </w:p>
        </w:tc>
        <w:tc>
          <w:tcPr>
            <w:tcW w:w="3138" w:type="dxa"/>
            <w:vAlign w:val="center"/>
          </w:tcPr>
          <w:p w14:paraId="67E51F21" w14:textId="52796C62" w:rsidR="008A3603" w:rsidRPr="00A14264" w:rsidRDefault="008A3603" w:rsidP="007000BE">
            <w:pPr>
              <w:pStyle w:val="GvdeMetni1"/>
              <w:jc w:val="center"/>
              <w:rPr>
                <w:sz w:val="24"/>
                <w:szCs w:val="24"/>
              </w:rPr>
            </w:pPr>
            <w:r>
              <w:rPr>
                <w:sz w:val="24"/>
                <w:szCs w:val="24"/>
              </w:rPr>
              <w:t>10</w:t>
            </w:r>
            <w:r w:rsidRPr="00442E39">
              <w:rPr>
                <w:sz w:val="24"/>
                <w:szCs w:val="24"/>
              </w:rPr>
              <w:t>.</w:t>
            </w:r>
            <w:r>
              <w:rPr>
                <w:sz w:val="24"/>
                <w:szCs w:val="24"/>
              </w:rPr>
              <w:t>02</w:t>
            </w:r>
            <w:r w:rsidRPr="00442E39">
              <w:rPr>
                <w:sz w:val="24"/>
                <w:szCs w:val="24"/>
              </w:rPr>
              <w:t>.202</w:t>
            </w:r>
            <w:r>
              <w:rPr>
                <w:sz w:val="24"/>
                <w:szCs w:val="24"/>
              </w:rPr>
              <w:t>5</w:t>
            </w:r>
          </w:p>
        </w:tc>
        <w:tc>
          <w:tcPr>
            <w:tcW w:w="3575" w:type="dxa"/>
            <w:vAlign w:val="center"/>
          </w:tcPr>
          <w:p w14:paraId="5BE815B8" w14:textId="47C9E14C" w:rsidR="008A3603" w:rsidRPr="00A14264" w:rsidRDefault="008A3603" w:rsidP="007000BE">
            <w:pPr>
              <w:pStyle w:val="GvdeMetni1"/>
              <w:jc w:val="center"/>
              <w:rPr>
                <w:sz w:val="24"/>
                <w:szCs w:val="24"/>
              </w:rPr>
            </w:pPr>
            <w:r>
              <w:rPr>
                <w:sz w:val="24"/>
                <w:szCs w:val="24"/>
              </w:rPr>
              <w:t>145</w:t>
            </w:r>
          </w:p>
        </w:tc>
      </w:tr>
      <w:tr w:rsidR="008A3603" w:rsidRPr="00A14264" w14:paraId="0D0FFB99" w14:textId="77777777" w:rsidTr="00D02E2B">
        <w:trPr>
          <w:trHeight w:val="213"/>
          <w:jc w:val="center"/>
        </w:trPr>
        <w:tc>
          <w:tcPr>
            <w:tcW w:w="511" w:type="dxa"/>
            <w:vMerge/>
            <w:vAlign w:val="center"/>
          </w:tcPr>
          <w:p w14:paraId="2774C345" w14:textId="77777777" w:rsidR="008A3603" w:rsidRPr="00A14264" w:rsidRDefault="008A3603" w:rsidP="00D02E2B">
            <w:pPr>
              <w:pStyle w:val="GvdeMetni1"/>
              <w:jc w:val="center"/>
              <w:rPr>
                <w:b/>
                <w:bCs/>
                <w:sz w:val="24"/>
                <w:szCs w:val="24"/>
              </w:rPr>
            </w:pPr>
          </w:p>
        </w:tc>
        <w:tc>
          <w:tcPr>
            <w:tcW w:w="6713" w:type="dxa"/>
            <w:gridSpan w:val="2"/>
            <w:vAlign w:val="center"/>
          </w:tcPr>
          <w:p w14:paraId="4573F878" w14:textId="77777777" w:rsidR="008A3603" w:rsidRPr="00A14264" w:rsidRDefault="008A3603" w:rsidP="00D02E2B">
            <w:pPr>
              <w:pStyle w:val="GvdeMetni1"/>
              <w:jc w:val="center"/>
              <w:rPr>
                <w:b/>
                <w:bCs/>
                <w:sz w:val="24"/>
                <w:szCs w:val="24"/>
              </w:rPr>
            </w:pPr>
            <w:proofErr w:type="spellStart"/>
            <w:r w:rsidRPr="00A14264">
              <w:rPr>
                <w:b/>
                <w:bCs/>
                <w:sz w:val="24"/>
                <w:szCs w:val="24"/>
              </w:rPr>
              <w:t>Yürürlüğe</w:t>
            </w:r>
            <w:proofErr w:type="spellEnd"/>
            <w:r w:rsidRPr="00A14264">
              <w:rPr>
                <w:b/>
                <w:bCs/>
                <w:sz w:val="24"/>
                <w:szCs w:val="24"/>
              </w:rPr>
              <w:t xml:space="preserve"> </w:t>
            </w:r>
            <w:proofErr w:type="spellStart"/>
            <w:r w:rsidRPr="00A14264">
              <w:rPr>
                <w:b/>
                <w:bCs/>
                <w:sz w:val="24"/>
                <w:szCs w:val="24"/>
              </w:rPr>
              <w:t>Konulduğu</w:t>
            </w:r>
            <w:proofErr w:type="spellEnd"/>
            <w:r w:rsidRPr="00A14264">
              <w:rPr>
                <w:b/>
                <w:bCs/>
                <w:sz w:val="24"/>
                <w:szCs w:val="24"/>
              </w:rPr>
              <w:t xml:space="preserve"> </w:t>
            </w:r>
            <w:proofErr w:type="spellStart"/>
            <w:r w:rsidRPr="00A14264">
              <w:rPr>
                <w:b/>
                <w:bCs/>
                <w:sz w:val="24"/>
                <w:szCs w:val="24"/>
              </w:rPr>
              <w:t>Mütevelli</w:t>
            </w:r>
            <w:proofErr w:type="spellEnd"/>
            <w:r w:rsidRPr="00A14264">
              <w:rPr>
                <w:b/>
                <w:bCs/>
                <w:sz w:val="24"/>
                <w:szCs w:val="24"/>
              </w:rPr>
              <w:t xml:space="preserve"> </w:t>
            </w:r>
            <w:proofErr w:type="spellStart"/>
            <w:r w:rsidRPr="00A14264">
              <w:rPr>
                <w:b/>
                <w:bCs/>
                <w:sz w:val="24"/>
                <w:szCs w:val="24"/>
              </w:rPr>
              <w:t>Heyeti</w:t>
            </w:r>
            <w:proofErr w:type="spellEnd"/>
            <w:r w:rsidRPr="00A14264">
              <w:rPr>
                <w:b/>
                <w:bCs/>
                <w:sz w:val="24"/>
                <w:szCs w:val="24"/>
              </w:rPr>
              <w:t xml:space="preserve"> </w:t>
            </w:r>
            <w:proofErr w:type="spellStart"/>
            <w:r w:rsidRPr="00A14264">
              <w:rPr>
                <w:b/>
                <w:bCs/>
                <w:sz w:val="24"/>
                <w:szCs w:val="24"/>
              </w:rPr>
              <w:t>Toplantısının</w:t>
            </w:r>
            <w:proofErr w:type="spellEnd"/>
          </w:p>
        </w:tc>
      </w:tr>
      <w:tr w:rsidR="008A3603" w:rsidRPr="00A14264" w14:paraId="64FBD00F" w14:textId="77777777" w:rsidTr="00D02E2B">
        <w:trPr>
          <w:trHeight w:val="228"/>
          <w:jc w:val="center"/>
        </w:trPr>
        <w:tc>
          <w:tcPr>
            <w:tcW w:w="511" w:type="dxa"/>
            <w:vMerge/>
            <w:vAlign w:val="center"/>
          </w:tcPr>
          <w:p w14:paraId="3933D48E" w14:textId="77777777" w:rsidR="008A3603" w:rsidRPr="00A14264" w:rsidRDefault="008A3603" w:rsidP="00D02E2B">
            <w:pPr>
              <w:pStyle w:val="GvdeMetni1"/>
              <w:jc w:val="center"/>
              <w:rPr>
                <w:b/>
                <w:bCs/>
                <w:sz w:val="24"/>
                <w:szCs w:val="24"/>
              </w:rPr>
            </w:pPr>
          </w:p>
        </w:tc>
        <w:tc>
          <w:tcPr>
            <w:tcW w:w="3138" w:type="dxa"/>
            <w:vAlign w:val="center"/>
          </w:tcPr>
          <w:p w14:paraId="146E195D" w14:textId="77777777" w:rsidR="008A3603" w:rsidRPr="00A14264" w:rsidRDefault="008A3603" w:rsidP="00D02E2B">
            <w:pPr>
              <w:pStyle w:val="GvdeMetni1"/>
              <w:jc w:val="center"/>
              <w:rPr>
                <w:b/>
                <w:bCs/>
                <w:sz w:val="24"/>
                <w:szCs w:val="24"/>
              </w:rPr>
            </w:pPr>
            <w:proofErr w:type="spellStart"/>
            <w:r w:rsidRPr="00A14264">
              <w:rPr>
                <w:b/>
                <w:bCs/>
                <w:sz w:val="24"/>
                <w:szCs w:val="24"/>
              </w:rPr>
              <w:t>Tarihi</w:t>
            </w:r>
            <w:proofErr w:type="spellEnd"/>
          </w:p>
        </w:tc>
        <w:tc>
          <w:tcPr>
            <w:tcW w:w="3575" w:type="dxa"/>
            <w:vAlign w:val="center"/>
          </w:tcPr>
          <w:p w14:paraId="5ECFCD17" w14:textId="77777777" w:rsidR="008A3603" w:rsidRPr="00A14264" w:rsidRDefault="008A3603" w:rsidP="00D02E2B">
            <w:pPr>
              <w:pStyle w:val="GvdeMetni1"/>
              <w:jc w:val="center"/>
              <w:rPr>
                <w:b/>
                <w:bCs/>
                <w:sz w:val="24"/>
                <w:szCs w:val="24"/>
              </w:rPr>
            </w:pPr>
            <w:proofErr w:type="spellStart"/>
            <w:r w:rsidRPr="00A14264">
              <w:rPr>
                <w:b/>
                <w:bCs/>
                <w:sz w:val="24"/>
                <w:szCs w:val="24"/>
              </w:rPr>
              <w:t>Sayısı</w:t>
            </w:r>
            <w:proofErr w:type="spellEnd"/>
          </w:p>
        </w:tc>
      </w:tr>
      <w:tr w:rsidR="008A3603" w:rsidRPr="00A14264" w14:paraId="0E916707" w14:textId="77777777" w:rsidTr="00D02E2B">
        <w:trPr>
          <w:trHeight w:val="213"/>
          <w:jc w:val="center"/>
        </w:trPr>
        <w:tc>
          <w:tcPr>
            <w:tcW w:w="511" w:type="dxa"/>
            <w:vMerge/>
            <w:vAlign w:val="center"/>
          </w:tcPr>
          <w:p w14:paraId="2B69AE16" w14:textId="77777777" w:rsidR="008A3603" w:rsidRPr="00A14264" w:rsidRDefault="008A3603" w:rsidP="00D02E2B">
            <w:pPr>
              <w:pStyle w:val="GvdeMetni1"/>
              <w:jc w:val="center"/>
              <w:rPr>
                <w:sz w:val="24"/>
                <w:szCs w:val="24"/>
              </w:rPr>
            </w:pPr>
          </w:p>
        </w:tc>
        <w:tc>
          <w:tcPr>
            <w:tcW w:w="3138" w:type="dxa"/>
            <w:vAlign w:val="center"/>
          </w:tcPr>
          <w:p w14:paraId="10484548" w14:textId="77777777" w:rsidR="008A3603" w:rsidRPr="00A14264" w:rsidRDefault="008A3603" w:rsidP="00D02E2B">
            <w:pPr>
              <w:pStyle w:val="GvdeMetni1"/>
              <w:jc w:val="center"/>
              <w:rPr>
                <w:sz w:val="24"/>
                <w:szCs w:val="24"/>
              </w:rPr>
            </w:pPr>
            <w:r>
              <w:rPr>
                <w:sz w:val="24"/>
                <w:szCs w:val="24"/>
              </w:rPr>
              <w:t>20</w:t>
            </w:r>
            <w:r w:rsidRPr="00A14264">
              <w:rPr>
                <w:sz w:val="24"/>
                <w:szCs w:val="24"/>
              </w:rPr>
              <w:t>.</w:t>
            </w:r>
            <w:r>
              <w:rPr>
                <w:sz w:val="24"/>
                <w:szCs w:val="24"/>
              </w:rPr>
              <w:t>02</w:t>
            </w:r>
            <w:r w:rsidRPr="00A14264">
              <w:rPr>
                <w:sz w:val="24"/>
                <w:szCs w:val="24"/>
              </w:rPr>
              <w:t>.202</w:t>
            </w:r>
            <w:r>
              <w:rPr>
                <w:sz w:val="24"/>
                <w:szCs w:val="24"/>
              </w:rPr>
              <w:t>5</w:t>
            </w:r>
          </w:p>
        </w:tc>
        <w:tc>
          <w:tcPr>
            <w:tcW w:w="3575" w:type="dxa"/>
            <w:vAlign w:val="center"/>
          </w:tcPr>
          <w:p w14:paraId="3F9692FA" w14:textId="77777777" w:rsidR="008A3603" w:rsidRPr="00A14264" w:rsidRDefault="008A3603" w:rsidP="00D02E2B">
            <w:pPr>
              <w:pStyle w:val="GvdeMetni1"/>
              <w:jc w:val="center"/>
              <w:rPr>
                <w:sz w:val="24"/>
                <w:szCs w:val="24"/>
              </w:rPr>
            </w:pPr>
            <w:r>
              <w:rPr>
                <w:sz w:val="24"/>
                <w:szCs w:val="24"/>
              </w:rPr>
              <w:t>84</w:t>
            </w:r>
          </w:p>
        </w:tc>
      </w:tr>
      <w:tr w:rsidR="008A3603" w:rsidRPr="00A14264" w14:paraId="4A44E2CF" w14:textId="77777777" w:rsidTr="00F301D9">
        <w:trPr>
          <w:trHeight w:val="213"/>
          <w:jc w:val="center"/>
        </w:trPr>
        <w:tc>
          <w:tcPr>
            <w:tcW w:w="511" w:type="dxa"/>
            <w:vMerge/>
            <w:vAlign w:val="center"/>
          </w:tcPr>
          <w:p w14:paraId="04B2FE92" w14:textId="77777777" w:rsidR="008A3603" w:rsidRPr="00A14264" w:rsidRDefault="008A3603" w:rsidP="00D02E2B">
            <w:pPr>
              <w:pStyle w:val="GvdeMetni1"/>
              <w:jc w:val="center"/>
              <w:rPr>
                <w:sz w:val="24"/>
                <w:szCs w:val="24"/>
              </w:rPr>
            </w:pPr>
          </w:p>
        </w:tc>
        <w:tc>
          <w:tcPr>
            <w:tcW w:w="6713" w:type="dxa"/>
            <w:gridSpan w:val="2"/>
            <w:vAlign w:val="center"/>
          </w:tcPr>
          <w:p w14:paraId="707B6E57" w14:textId="21A1691B" w:rsidR="008A3603" w:rsidRDefault="00E946BD" w:rsidP="00D02E2B">
            <w:pPr>
              <w:pStyle w:val="GvdeMetni1"/>
              <w:jc w:val="center"/>
              <w:rPr>
                <w:sz w:val="24"/>
                <w:szCs w:val="24"/>
              </w:rPr>
            </w:pPr>
            <w:proofErr w:type="spellStart"/>
            <w:r>
              <w:rPr>
                <w:b/>
                <w:bCs/>
                <w:sz w:val="24"/>
                <w:szCs w:val="24"/>
              </w:rPr>
              <w:t>Değişiklik</w:t>
            </w:r>
            <w:proofErr w:type="spellEnd"/>
            <w:r>
              <w:rPr>
                <w:b/>
                <w:bCs/>
                <w:sz w:val="24"/>
                <w:szCs w:val="24"/>
              </w:rPr>
              <w:t xml:space="preserve"> </w:t>
            </w:r>
            <w:proofErr w:type="spellStart"/>
            <w:r>
              <w:rPr>
                <w:b/>
                <w:bCs/>
                <w:sz w:val="24"/>
                <w:szCs w:val="24"/>
              </w:rPr>
              <w:t>Yapıldığı</w:t>
            </w:r>
            <w:proofErr w:type="spellEnd"/>
            <w:r w:rsidRPr="00A14264">
              <w:rPr>
                <w:b/>
                <w:bCs/>
                <w:sz w:val="24"/>
                <w:szCs w:val="24"/>
              </w:rPr>
              <w:t xml:space="preserve"> </w:t>
            </w:r>
            <w:proofErr w:type="spellStart"/>
            <w:r w:rsidRPr="00A14264">
              <w:rPr>
                <w:b/>
                <w:bCs/>
                <w:sz w:val="24"/>
                <w:szCs w:val="24"/>
              </w:rPr>
              <w:t>Mütevelli</w:t>
            </w:r>
            <w:proofErr w:type="spellEnd"/>
            <w:r w:rsidRPr="00A14264">
              <w:rPr>
                <w:b/>
                <w:bCs/>
                <w:sz w:val="24"/>
                <w:szCs w:val="24"/>
              </w:rPr>
              <w:t xml:space="preserve"> </w:t>
            </w:r>
            <w:proofErr w:type="spellStart"/>
            <w:r w:rsidRPr="00A14264">
              <w:rPr>
                <w:b/>
                <w:bCs/>
                <w:sz w:val="24"/>
                <w:szCs w:val="24"/>
              </w:rPr>
              <w:t>Heyeti</w:t>
            </w:r>
            <w:proofErr w:type="spellEnd"/>
            <w:r w:rsidRPr="00A14264">
              <w:rPr>
                <w:b/>
                <w:bCs/>
                <w:sz w:val="24"/>
                <w:szCs w:val="24"/>
              </w:rPr>
              <w:t xml:space="preserve"> </w:t>
            </w:r>
            <w:proofErr w:type="spellStart"/>
            <w:r w:rsidRPr="00A14264">
              <w:rPr>
                <w:b/>
                <w:bCs/>
                <w:sz w:val="24"/>
                <w:szCs w:val="24"/>
              </w:rPr>
              <w:t>Toplantısının</w:t>
            </w:r>
            <w:proofErr w:type="spellEnd"/>
            <w:r w:rsidRPr="00A14264">
              <w:rPr>
                <w:b/>
                <w:bCs/>
                <w:sz w:val="24"/>
                <w:szCs w:val="24"/>
              </w:rPr>
              <w:t xml:space="preserve"> </w:t>
            </w:r>
          </w:p>
        </w:tc>
      </w:tr>
      <w:tr w:rsidR="008A3603" w:rsidRPr="00A14264" w14:paraId="5257A125" w14:textId="77777777" w:rsidTr="00D02E2B">
        <w:trPr>
          <w:trHeight w:val="213"/>
          <w:jc w:val="center"/>
        </w:trPr>
        <w:tc>
          <w:tcPr>
            <w:tcW w:w="511" w:type="dxa"/>
            <w:vMerge/>
            <w:vAlign w:val="center"/>
          </w:tcPr>
          <w:p w14:paraId="49CFDBE4" w14:textId="77777777" w:rsidR="008A3603" w:rsidRPr="00A14264" w:rsidRDefault="008A3603" w:rsidP="008A3603">
            <w:pPr>
              <w:pStyle w:val="GvdeMetni1"/>
              <w:jc w:val="center"/>
              <w:rPr>
                <w:sz w:val="24"/>
                <w:szCs w:val="24"/>
              </w:rPr>
            </w:pPr>
          </w:p>
        </w:tc>
        <w:tc>
          <w:tcPr>
            <w:tcW w:w="3138" w:type="dxa"/>
            <w:vAlign w:val="center"/>
          </w:tcPr>
          <w:p w14:paraId="4633A6D9" w14:textId="2B917E9A" w:rsidR="008A3603" w:rsidRDefault="008A3603" w:rsidP="008A3603">
            <w:pPr>
              <w:pStyle w:val="GvdeMetni1"/>
              <w:jc w:val="center"/>
              <w:rPr>
                <w:sz w:val="24"/>
                <w:szCs w:val="24"/>
              </w:rPr>
            </w:pPr>
            <w:proofErr w:type="spellStart"/>
            <w:r w:rsidRPr="00A14264">
              <w:rPr>
                <w:b/>
                <w:bCs/>
                <w:sz w:val="24"/>
                <w:szCs w:val="24"/>
              </w:rPr>
              <w:t>Tarihi</w:t>
            </w:r>
            <w:proofErr w:type="spellEnd"/>
          </w:p>
        </w:tc>
        <w:tc>
          <w:tcPr>
            <w:tcW w:w="3575" w:type="dxa"/>
            <w:vAlign w:val="center"/>
          </w:tcPr>
          <w:p w14:paraId="4694B7AF" w14:textId="07B2B3F0" w:rsidR="008A3603" w:rsidRDefault="008A3603" w:rsidP="008A3603">
            <w:pPr>
              <w:pStyle w:val="GvdeMetni1"/>
              <w:jc w:val="center"/>
              <w:rPr>
                <w:sz w:val="24"/>
                <w:szCs w:val="24"/>
              </w:rPr>
            </w:pPr>
            <w:proofErr w:type="spellStart"/>
            <w:r w:rsidRPr="00A14264">
              <w:rPr>
                <w:b/>
                <w:bCs/>
                <w:sz w:val="24"/>
                <w:szCs w:val="24"/>
              </w:rPr>
              <w:t>Sayısı</w:t>
            </w:r>
            <w:proofErr w:type="spellEnd"/>
          </w:p>
        </w:tc>
      </w:tr>
      <w:tr w:rsidR="008A3603" w:rsidRPr="00A14264" w14:paraId="738A9369" w14:textId="77777777" w:rsidTr="00D02E2B">
        <w:trPr>
          <w:trHeight w:val="213"/>
          <w:jc w:val="center"/>
        </w:trPr>
        <w:tc>
          <w:tcPr>
            <w:tcW w:w="511" w:type="dxa"/>
            <w:vAlign w:val="center"/>
          </w:tcPr>
          <w:p w14:paraId="5619C24B" w14:textId="17A54997" w:rsidR="008A3603" w:rsidRPr="00A14264" w:rsidRDefault="008A3603" w:rsidP="008A3603">
            <w:pPr>
              <w:pStyle w:val="GvdeMetni1"/>
              <w:jc w:val="center"/>
              <w:rPr>
                <w:sz w:val="24"/>
                <w:szCs w:val="24"/>
              </w:rPr>
            </w:pPr>
            <w:r>
              <w:rPr>
                <w:sz w:val="24"/>
                <w:szCs w:val="24"/>
              </w:rPr>
              <w:t>1.</w:t>
            </w:r>
          </w:p>
        </w:tc>
        <w:tc>
          <w:tcPr>
            <w:tcW w:w="3138" w:type="dxa"/>
            <w:vAlign w:val="center"/>
          </w:tcPr>
          <w:p w14:paraId="353F8E2A" w14:textId="2D653237" w:rsidR="008A3603" w:rsidRDefault="008A3603" w:rsidP="008A3603">
            <w:pPr>
              <w:pStyle w:val="GvdeMetni1"/>
              <w:jc w:val="center"/>
              <w:rPr>
                <w:sz w:val="24"/>
                <w:szCs w:val="24"/>
              </w:rPr>
            </w:pPr>
            <w:r>
              <w:rPr>
                <w:sz w:val="24"/>
                <w:szCs w:val="24"/>
              </w:rPr>
              <w:t>28.08.2025</w:t>
            </w:r>
          </w:p>
        </w:tc>
        <w:tc>
          <w:tcPr>
            <w:tcW w:w="3575" w:type="dxa"/>
            <w:vAlign w:val="center"/>
          </w:tcPr>
          <w:p w14:paraId="623DAFB5" w14:textId="395F00D4" w:rsidR="008A3603" w:rsidRDefault="008A3603" w:rsidP="008A3603">
            <w:pPr>
              <w:pStyle w:val="GvdeMetni1"/>
              <w:jc w:val="center"/>
              <w:rPr>
                <w:sz w:val="24"/>
                <w:szCs w:val="24"/>
              </w:rPr>
            </w:pPr>
            <w:r>
              <w:rPr>
                <w:sz w:val="24"/>
                <w:szCs w:val="24"/>
              </w:rPr>
              <w:t>89</w:t>
            </w:r>
          </w:p>
        </w:tc>
      </w:tr>
    </w:tbl>
    <w:p w14:paraId="7B2A21B9" w14:textId="77777777" w:rsidR="007000BE" w:rsidRDefault="007000BE" w:rsidP="007000BE">
      <w:pPr>
        <w:pStyle w:val="Gvdemetni0"/>
        <w:ind w:firstLine="0"/>
        <w:jc w:val="both"/>
        <w:rPr>
          <w:sz w:val="24"/>
          <w:szCs w:val="24"/>
        </w:rPr>
      </w:pPr>
    </w:p>
    <w:p w14:paraId="5B999BC2" w14:textId="77777777" w:rsidR="007000BE" w:rsidRPr="002D5F32" w:rsidRDefault="007000BE" w:rsidP="008A3603">
      <w:pPr>
        <w:spacing w:after="0" w:line="240" w:lineRule="auto"/>
        <w:jc w:val="both"/>
        <w:rPr>
          <w:rFonts w:ascii="Times New Roman" w:hAnsi="Times New Roman" w:cs="Times New Roman"/>
          <w:sz w:val="24"/>
          <w:szCs w:val="24"/>
        </w:rPr>
      </w:pPr>
    </w:p>
    <w:sectPr w:rsidR="007000BE" w:rsidRPr="002D5F32" w:rsidSect="008A3603">
      <w:headerReference w:type="default" r:id="rId7"/>
      <w:footerReference w:type="default" r:id="rId8"/>
      <w:pgSz w:w="11906" w:h="16838" w:code="9"/>
      <w:pgMar w:top="1134" w:right="1418"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F913B" w14:textId="77777777" w:rsidR="004549AD" w:rsidRDefault="004549AD" w:rsidP="005370F3">
      <w:pPr>
        <w:spacing w:after="0" w:line="240" w:lineRule="auto"/>
      </w:pPr>
      <w:r>
        <w:separator/>
      </w:r>
    </w:p>
  </w:endnote>
  <w:endnote w:type="continuationSeparator" w:id="0">
    <w:p w14:paraId="26C1F267" w14:textId="77777777" w:rsidR="004549AD" w:rsidRDefault="004549AD" w:rsidP="0053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9768A" w14:textId="1C163304" w:rsidR="005370F3" w:rsidRPr="005370F3" w:rsidRDefault="005370F3" w:rsidP="005370F3">
    <w:pPr>
      <w:pStyle w:val="AltBilgi"/>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A64B4" w14:textId="77777777" w:rsidR="004549AD" w:rsidRDefault="004549AD" w:rsidP="005370F3">
      <w:pPr>
        <w:spacing w:after="0" w:line="240" w:lineRule="auto"/>
      </w:pPr>
      <w:r>
        <w:separator/>
      </w:r>
    </w:p>
  </w:footnote>
  <w:footnote w:type="continuationSeparator" w:id="0">
    <w:p w14:paraId="1BA9ACAE" w14:textId="77777777" w:rsidR="004549AD" w:rsidRDefault="004549AD" w:rsidP="00537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3B067" w14:textId="77777777" w:rsidR="00E16888" w:rsidRPr="007000BE" w:rsidRDefault="00E16888" w:rsidP="007000BE">
    <w:pPr>
      <w:pStyle w:val="stBilgi"/>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A40DE4"/>
    <w:multiLevelType w:val="hybridMultilevel"/>
    <w:tmpl w:val="EC229B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C173AC3"/>
    <w:multiLevelType w:val="hybridMultilevel"/>
    <w:tmpl w:val="2F04391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 w15:restartNumberingAfterBreak="0">
    <w:nsid w:val="7C661D17"/>
    <w:multiLevelType w:val="hybridMultilevel"/>
    <w:tmpl w:val="8710E2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FB35958"/>
    <w:multiLevelType w:val="hybridMultilevel"/>
    <w:tmpl w:val="FB4E79D2"/>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86314596">
    <w:abstractNumId w:val="1"/>
  </w:num>
  <w:num w:numId="2" w16cid:durableId="205261528">
    <w:abstractNumId w:val="2"/>
  </w:num>
  <w:num w:numId="3" w16cid:durableId="426460313">
    <w:abstractNumId w:val="3"/>
  </w:num>
  <w:num w:numId="4" w16cid:durableId="1880048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C1"/>
    <w:rsid w:val="00002B64"/>
    <w:rsid w:val="0002476C"/>
    <w:rsid w:val="00030985"/>
    <w:rsid w:val="00051A67"/>
    <w:rsid w:val="00054570"/>
    <w:rsid w:val="00064872"/>
    <w:rsid w:val="00080410"/>
    <w:rsid w:val="000F3D1D"/>
    <w:rsid w:val="001577DC"/>
    <w:rsid w:val="00161212"/>
    <w:rsid w:val="00162E83"/>
    <w:rsid w:val="00196235"/>
    <w:rsid w:val="001C0069"/>
    <w:rsid w:val="001C6657"/>
    <w:rsid w:val="00213700"/>
    <w:rsid w:val="00261EA4"/>
    <w:rsid w:val="002A155A"/>
    <w:rsid w:val="002A25E9"/>
    <w:rsid w:val="002C13F3"/>
    <w:rsid w:val="002D5F32"/>
    <w:rsid w:val="002E1D1D"/>
    <w:rsid w:val="0033481F"/>
    <w:rsid w:val="00334854"/>
    <w:rsid w:val="00390B23"/>
    <w:rsid w:val="0039176E"/>
    <w:rsid w:val="003921A1"/>
    <w:rsid w:val="003A6C83"/>
    <w:rsid w:val="003C5390"/>
    <w:rsid w:val="003E40C7"/>
    <w:rsid w:val="0045256F"/>
    <w:rsid w:val="004549AD"/>
    <w:rsid w:val="0048110C"/>
    <w:rsid w:val="004A371E"/>
    <w:rsid w:val="004A5BD3"/>
    <w:rsid w:val="004B34AF"/>
    <w:rsid w:val="004E0F8D"/>
    <w:rsid w:val="005370F3"/>
    <w:rsid w:val="005E16A5"/>
    <w:rsid w:val="005F21DA"/>
    <w:rsid w:val="00645E42"/>
    <w:rsid w:val="00646F17"/>
    <w:rsid w:val="00653D58"/>
    <w:rsid w:val="00666F99"/>
    <w:rsid w:val="00667D8D"/>
    <w:rsid w:val="006A2C66"/>
    <w:rsid w:val="006B029B"/>
    <w:rsid w:val="006C2076"/>
    <w:rsid w:val="007000BE"/>
    <w:rsid w:val="00715615"/>
    <w:rsid w:val="007D603F"/>
    <w:rsid w:val="007F7318"/>
    <w:rsid w:val="007F7919"/>
    <w:rsid w:val="00823E3F"/>
    <w:rsid w:val="008263ED"/>
    <w:rsid w:val="00887F2A"/>
    <w:rsid w:val="008A3603"/>
    <w:rsid w:val="00937BA3"/>
    <w:rsid w:val="00944849"/>
    <w:rsid w:val="009B4A02"/>
    <w:rsid w:val="009D140B"/>
    <w:rsid w:val="00A953F6"/>
    <w:rsid w:val="00AB56D1"/>
    <w:rsid w:val="00AC2349"/>
    <w:rsid w:val="00AC4B89"/>
    <w:rsid w:val="00AC54FD"/>
    <w:rsid w:val="00AE1378"/>
    <w:rsid w:val="00AF2C5F"/>
    <w:rsid w:val="00B1599A"/>
    <w:rsid w:val="00B16D8B"/>
    <w:rsid w:val="00B37A66"/>
    <w:rsid w:val="00C11A07"/>
    <w:rsid w:val="00C15F74"/>
    <w:rsid w:val="00C4675A"/>
    <w:rsid w:val="00C75482"/>
    <w:rsid w:val="00CF228F"/>
    <w:rsid w:val="00CF2AAC"/>
    <w:rsid w:val="00D300E4"/>
    <w:rsid w:val="00D80D10"/>
    <w:rsid w:val="00D9624F"/>
    <w:rsid w:val="00DA5496"/>
    <w:rsid w:val="00E16888"/>
    <w:rsid w:val="00E67C81"/>
    <w:rsid w:val="00E73959"/>
    <w:rsid w:val="00E946BD"/>
    <w:rsid w:val="00EC68DD"/>
    <w:rsid w:val="00EF6289"/>
    <w:rsid w:val="00F100C1"/>
    <w:rsid w:val="00F10F40"/>
    <w:rsid w:val="00F2609F"/>
    <w:rsid w:val="00F576B1"/>
    <w:rsid w:val="00F63385"/>
    <w:rsid w:val="00F73509"/>
    <w:rsid w:val="00FD4A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1492D"/>
  <w15:chartTrackingRefBased/>
  <w15:docId w15:val="{6A38E178-40CF-4D4E-A140-1C617588C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73509"/>
    <w:pPr>
      <w:ind w:left="720"/>
      <w:contextualSpacing/>
    </w:pPr>
  </w:style>
  <w:style w:type="paragraph" w:styleId="stBilgi">
    <w:name w:val="header"/>
    <w:basedOn w:val="Normal"/>
    <w:link w:val="stBilgiChar"/>
    <w:uiPriority w:val="99"/>
    <w:unhideWhenUsed/>
    <w:rsid w:val="005370F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70F3"/>
  </w:style>
  <w:style w:type="paragraph" w:styleId="AltBilgi">
    <w:name w:val="footer"/>
    <w:basedOn w:val="Normal"/>
    <w:link w:val="AltBilgiChar"/>
    <w:uiPriority w:val="99"/>
    <w:unhideWhenUsed/>
    <w:rsid w:val="005370F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70F3"/>
  </w:style>
  <w:style w:type="character" w:customStyle="1" w:styleId="Gvdemetni">
    <w:name w:val="Gövde metni_"/>
    <w:basedOn w:val="VarsaylanParagrafYazTipi"/>
    <w:link w:val="Gvdemetni0"/>
    <w:rsid w:val="007000BE"/>
    <w:rPr>
      <w:rFonts w:ascii="Times New Roman" w:eastAsia="Times New Roman" w:hAnsi="Times New Roman" w:cs="Times New Roman"/>
    </w:rPr>
  </w:style>
  <w:style w:type="paragraph" w:customStyle="1" w:styleId="Gvdemetni0">
    <w:name w:val="Gövde metni"/>
    <w:basedOn w:val="Normal"/>
    <w:link w:val="Gvdemetni"/>
    <w:rsid w:val="007000BE"/>
    <w:pPr>
      <w:widowControl w:val="0"/>
      <w:spacing w:after="0" w:line="240" w:lineRule="auto"/>
      <w:ind w:firstLine="400"/>
    </w:pPr>
    <w:rPr>
      <w:rFonts w:ascii="Times New Roman" w:eastAsia="Times New Roman" w:hAnsi="Times New Roman" w:cs="Times New Roman"/>
    </w:rPr>
  </w:style>
  <w:style w:type="paragraph" w:styleId="GvdeMetni1">
    <w:name w:val="Body Text"/>
    <w:basedOn w:val="Normal"/>
    <w:link w:val="GvdeMetniChar"/>
    <w:uiPriority w:val="1"/>
    <w:qFormat/>
    <w:rsid w:val="007000BE"/>
    <w:pPr>
      <w:widowControl w:val="0"/>
      <w:autoSpaceDE w:val="0"/>
      <w:autoSpaceDN w:val="0"/>
      <w:spacing w:after="0" w:line="240" w:lineRule="auto"/>
    </w:pPr>
    <w:rPr>
      <w:rFonts w:ascii="Times New Roman" w:eastAsia="Times New Roman" w:hAnsi="Times New Roman" w:cs="Times New Roman"/>
      <w:sz w:val="18"/>
      <w:szCs w:val="18"/>
    </w:rPr>
  </w:style>
  <w:style w:type="character" w:customStyle="1" w:styleId="GvdeMetniChar">
    <w:name w:val="Gövde Metni Char"/>
    <w:basedOn w:val="VarsaylanParagrafYazTipi"/>
    <w:link w:val="GvdeMetni1"/>
    <w:uiPriority w:val="1"/>
    <w:rsid w:val="007000BE"/>
    <w:rPr>
      <w:rFonts w:ascii="Times New Roman" w:eastAsia="Times New Roman" w:hAnsi="Times New Roman" w:cs="Times New Roman"/>
      <w:sz w:val="18"/>
      <w:szCs w:val="18"/>
    </w:rPr>
  </w:style>
  <w:style w:type="table" w:styleId="TabloKlavuzu">
    <w:name w:val="Table Grid"/>
    <w:basedOn w:val="NormalTablo"/>
    <w:uiPriority w:val="39"/>
    <w:rsid w:val="007000B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741</TotalTime>
  <Pages>4</Pages>
  <Words>1812</Words>
  <Characters>10329</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Osman DOĞRU</cp:lastModifiedBy>
  <cp:revision>51</cp:revision>
  <dcterms:created xsi:type="dcterms:W3CDTF">2024-10-30T08:33:00Z</dcterms:created>
  <dcterms:modified xsi:type="dcterms:W3CDTF">2025-09-01T11:15:00Z</dcterms:modified>
</cp:coreProperties>
</file>