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8C2B1" w14:textId="40AD7E67" w:rsidR="00E2482A" w:rsidRDefault="00E64F46">
      <w:pPr>
        <w:pStyle w:val="GvdeMetni"/>
        <w:spacing w:after="120" w:line="240" w:lineRule="auto"/>
        <w:jc w:val="center"/>
      </w:pPr>
      <w:r>
        <w:rPr>
          <w:rFonts w:ascii="Times New Roman" w:hAnsi="Times New Roman" w:cs="Times New Roman"/>
          <w:color w:val="auto"/>
          <w:sz w:val="24"/>
          <w:szCs w:val="24"/>
        </w:rPr>
        <w:t>AÇIK İH</w:t>
      </w:r>
      <w:r w:rsidR="00AE65B6">
        <w:rPr>
          <w:rFonts w:ascii="Times New Roman" w:hAnsi="Times New Roman" w:cs="Times New Roman"/>
          <w:color w:val="auto"/>
          <w:sz w:val="24"/>
          <w:szCs w:val="24"/>
        </w:rPr>
        <w:t>A</w:t>
      </w:r>
      <w:r>
        <w:rPr>
          <w:rFonts w:ascii="Times New Roman" w:hAnsi="Times New Roman" w:cs="Times New Roman"/>
          <w:color w:val="auto"/>
          <w:sz w:val="24"/>
          <w:szCs w:val="24"/>
        </w:rPr>
        <w:t>L</w:t>
      </w:r>
      <w:r w:rsidR="00AE65B6">
        <w:rPr>
          <w:rFonts w:ascii="Times New Roman" w:hAnsi="Times New Roman" w:cs="Times New Roman"/>
          <w:color w:val="auto"/>
          <w:sz w:val="24"/>
          <w:szCs w:val="24"/>
        </w:rPr>
        <w:t xml:space="preserve">E </w:t>
      </w:r>
      <w:r w:rsidR="006A186F">
        <w:rPr>
          <w:rFonts w:ascii="Times New Roman" w:hAnsi="Times New Roman" w:cs="Times New Roman"/>
          <w:color w:val="auto"/>
          <w:sz w:val="24"/>
          <w:szCs w:val="24"/>
        </w:rPr>
        <w:t>- AÇIK EKSİLTME</w:t>
      </w:r>
      <w:r>
        <w:rPr>
          <w:rFonts w:ascii="Times New Roman" w:hAnsi="Times New Roman" w:cs="Times New Roman"/>
          <w:color w:val="auto"/>
          <w:sz w:val="24"/>
          <w:szCs w:val="24"/>
        </w:rPr>
        <w:t xml:space="preserve"> USU</w:t>
      </w:r>
      <w:r w:rsidR="00AE65B6">
        <w:rPr>
          <w:rFonts w:ascii="Times New Roman" w:hAnsi="Times New Roman" w:cs="Times New Roman"/>
          <w:color w:val="auto"/>
          <w:sz w:val="24"/>
          <w:szCs w:val="24"/>
        </w:rPr>
        <w:t xml:space="preserve">LÜ İLE </w:t>
      </w:r>
      <w:r w:rsidR="00AE65B6" w:rsidRPr="00A137C1">
        <w:rPr>
          <w:rFonts w:ascii="Times New Roman" w:hAnsi="Times New Roman" w:cs="Times New Roman"/>
          <w:color w:val="auto"/>
          <w:sz w:val="24"/>
          <w:szCs w:val="24"/>
        </w:rPr>
        <w:t xml:space="preserve">YAPILAN </w:t>
      </w:r>
      <w:r w:rsidR="005B1D04">
        <w:rPr>
          <w:rStyle w:val="richtext"/>
          <w:rFonts w:ascii="Times New Roman" w:eastAsia="Times New Roman" w:hAnsi="Times New Roman" w:cs="Times New Roman"/>
          <w:color w:val="003399"/>
          <w:sz w:val="24"/>
          <w:szCs w:val="24"/>
        </w:rPr>
        <w:t>4</w:t>
      </w:r>
      <w:r w:rsidR="009722FE" w:rsidRPr="00A137C1">
        <w:rPr>
          <w:rStyle w:val="richtext"/>
          <w:rFonts w:ascii="Times New Roman" w:eastAsia="Times New Roman" w:hAnsi="Times New Roman" w:cs="Times New Roman"/>
          <w:color w:val="003399"/>
          <w:sz w:val="24"/>
          <w:szCs w:val="24"/>
        </w:rPr>
        <w:t xml:space="preserve"> KISIMLI TAŞINABİLİR BİLGİSAYAR, YAPAYZEKA SUNUCUSU, HİPER BÜTÜNLEŞİK YÖNETİM PLATFORMU ALINMASI MAL ALIM İŞİ</w:t>
      </w:r>
      <w:r>
        <w:rPr>
          <w:rFonts w:ascii="Times New Roman" w:hAnsi="Times New Roman" w:cs="Times New Roman"/>
          <w:color w:val="auto"/>
          <w:sz w:val="24"/>
          <w:szCs w:val="24"/>
        </w:rPr>
        <w:t xml:space="preserve"> İDARİ ŞARTNAMESİ </w:t>
      </w:r>
    </w:p>
    <w:p w14:paraId="5701B0C7" w14:textId="77777777" w:rsidR="00E2482A" w:rsidRDefault="0099552A">
      <w:pPr>
        <w:pStyle w:val="GvdeMetni"/>
        <w:spacing w:after="120" w:line="240" w:lineRule="auto"/>
        <w:jc w:val="center"/>
      </w:pPr>
      <w:r>
        <w:rPr>
          <w:rFonts w:ascii="Times New Roman" w:hAnsi="Times New Roman" w:cs="Times New Roman"/>
          <w:color w:val="auto"/>
          <w:sz w:val="24"/>
          <w:szCs w:val="24"/>
        </w:rPr>
        <w:t>I - İHALENİN KONUSU VE TEKLİF VERMEYE İLİŞKİN HUSUSLAR</w:t>
      </w:r>
    </w:p>
    <w:p w14:paraId="76E7B023" w14:textId="77777777" w:rsidR="00E2482A" w:rsidRDefault="0099552A">
      <w:pPr>
        <w:spacing w:before="120"/>
        <w:jc w:val="both"/>
      </w:pPr>
      <w:r>
        <w:rPr>
          <w:b/>
          <w:bCs/>
          <w:color w:val="auto"/>
        </w:rPr>
        <w:t>Madde 1 - İdareye ilişkin bilgiler</w:t>
      </w:r>
    </w:p>
    <w:p w14:paraId="315D137F" w14:textId="77777777" w:rsidR="00E2482A" w:rsidRDefault="0099552A">
      <w:pPr>
        <w:jc w:val="both"/>
      </w:pPr>
      <w:r>
        <w:rPr>
          <w:b/>
          <w:bCs/>
        </w:rPr>
        <w:t>1.1.</w:t>
      </w:r>
      <w:r>
        <w:t xml:space="preserve"> İdarenin; </w:t>
      </w:r>
    </w:p>
    <w:p w14:paraId="6E938144" w14:textId="4594FD81" w:rsidR="00CB0CEF" w:rsidRDefault="00CB0CEF" w:rsidP="00D411B9">
      <w:pPr>
        <w:ind w:firstLine="708"/>
        <w:jc w:val="both"/>
        <w:rPr>
          <w:rFonts w:eastAsia="Times New Roman"/>
        </w:rPr>
      </w:pPr>
      <w:r w:rsidRPr="655CD330">
        <w:rPr>
          <w:rFonts w:eastAsia="Times New Roman"/>
        </w:rPr>
        <w:t xml:space="preserve">a) Adı: </w:t>
      </w:r>
      <w:r w:rsidRPr="655CD330">
        <w:rPr>
          <w:rStyle w:val="richtext"/>
          <w:rFonts w:eastAsia="Times New Roman"/>
          <w:b/>
          <w:bCs/>
          <w:color w:val="003399"/>
        </w:rPr>
        <w:t>OSTİM TEKNİK ÜNİVERSİTESİ (</w:t>
      </w:r>
      <w:r w:rsidR="0013395A">
        <w:rPr>
          <w:rStyle w:val="richtext"/>
          <w:rFonts w:eastAsia="Times New Roman"/>
          <w:b/>
          <w:bCs/>
          <w:color w:val="003399"/>
        </w:rPr>
        <w:t>Bilgi Yönetimi Daire Başkanlığı</w:t>
      </w:r>
      <w:r w:rsidRPr="655CD330">
        <w:rPr>
          <w:rStyle w:val="richtext"/>
          <w:rFonts w:eastAsia="Times New Roman"/>
          <w:b/>
          <w:bCs/>
          <w:color w:val="003399"/>
        </w:rPr>
        <w:t>)</w:t>
      </w:r>
    </w:p>
    <w:p w14:paraId="2BD2FC39" w14:textId="77777777" w:rsidR="00CB0CEF" w:rsidRDefault="00CB0CEF" w:rsidP="00D411B9">
      <w:pPr>
        <w:ind w:firstLine="708"/>
        <w:jc w:val="both"/>
      </w:pPr>
      <w:r>
        <w:t xml:space="preserve">b) Adresi: </w:t>
      </w:r>
      <w:r w:rsidRPr="655CD330">
        <w:rPr>
          <w:rStyle w:val="richtext"/>
          <w:rFonts w:eastAsia="Times New Roman"/>
          <w:b/>
          <w:bCs/>
          <w:color w:val="003399"/>
        </w:rPr>
        <w:t>OSTİM OSB Mah. 100.Yıl Bulvarı No:55/F Yenimahalle/ANKARA</w:t>
      </w:r>
      <w:r>
        <w:t xml:space="preserve"> </w:t>
      </w:r>
    </w:p>
    <w:p w14:paraId="5822ED8C" w14:textId="77777777" w:rsidR="00CB0CEF" w:rsidRDefault="00CB0CEF" w:rsidP="00D411B9">
      <w:pPr>
        <w:ind w:firstLine="708"/>
        <w:jc w:val="both"/>
        <w:rPr>
          <w:rFonts w:eastAsia="Times New Roman"/>
        </w:rPr>
      </w:pPr>
      <w:r>
        <w:t>c) Telefon numarası:</w:t>
      </w:r>
      <w:r w:rsidRPr="655CD330">
        <w:rPr>
          <w:rStyle w:val="richtext"/>
          <w:rFonts w:eastAsia="Times New Roman"/>
          <w:b/>
          <w:bCs/>
          <w:color w:val="003399"/>
        </w:rPr>
        <w:t xml:space="preserve"> 0 312 386 10 92</w:t>
      </w:r>
    </w:p>
    <w:p w14:paraId="4F0001B4" w14:textId="40BDBF52" w:rsidR="00CB0CEF" w:rsidRDefault="00CB0CEF" w:rsidP="00D411B9">
      <w:pPr>
        <w:ind w:firstLine="708"/>
        <w:jc w:val="both"/>
      </w:pPr>
      <w:r>
        <w:t xml:space="preserve">ç) Faks numarası: </w:t>
      </w:r>
      <w:r w:rsidRPr="655CD330">
        <w:rPr>
          <w:rStyle w:val="richtext"/>
          <w:rFonts w:eastAsia="Times New Roman"/>
          <w:b/>
          <w:bCs/>
          <w:color w:val="003399"/>
        </w:rPr>
        <w:t xml:space="preserve">0 312 354 39 93 </w:t>
      </w:r>
    </w:p>
    <w:p w14:paraId="4E4E3B2B" w14:textId="77777777" w:rsidR="00CB0CEF" w:rsidRDefault="00CB0CEF" w:rsidP="00D411B9">
      <w:pPr>
        <w:ind w:firstLine="708"/>
        <w:jc w:val="both"/>
        <w:rPr>
          <w:rFonts w:eastAsia="Times New Roman"/>
        </w:rPr>
      </w:pPr>
      <w:r w:rsidRPr="655CD330">
        <w:rPr>
          <w:rFonts w:eastAsia="Times New Roman"/>
          <w:color w:val="000000" w:themeColor="text1"/>
        </w:rPr>
        <w:t xml:space="preserve">d) Eposta Adresi: </w:t>
      </w:r>
      <w:r w:rsidRPr="655CD330">
        <w:rPr>
          <w:rFonts w:eastAsia="Times New Roman"/>
          <w:b/>
          <w:bCs/>
          <w:color w:val="003399"/>
        </w:rPr>
        <w:t>ihale@ostimteknik.edu.tr</w:t>
      </w:r>
    </w:p>
    <w:p w14:paraId="1DAD686D" w14:textId="1F0C8518" w:rsidR="00855576" w:rsidRDefault="00CB0CEF" w:rsidP="00D411B9">
      <w:pPr>
        <w:ind w:firstLine="708"/>
        <w:jc w:val="both"/>
        <w:rPr>
          <w:rFonts w:eastAsia="Times New Roman"/>
          <w:b/>
          <w:bCs/>
          <w:color w:val="003399"/>
        </w:rPr>
      </w:pPr>
      <w:r>
        <w:t xml:space="preserve">e) İlgili personelinin adı, soyadı ve unvanı: </w:t>
      </w:r>
      <w:r w:rsidRPr="655CD330">
        <w:rPr>
          <w:rFonts w:eastAsia="Times New Roman"/>
          <w:b/>
          <w:bCs/>
          <w:color w:val="003399"/>
        </w:rPr>
        <w:t xml:space="preserve">Dr. Öğr. Üyesi Ahmet BEKERECİ </w:t>
      </w:r>
      <w:r w:rsidR="00855576">
        <w:rPr>
          <w:rFonts w:eastAsia="Times New Roman"/>
          <w:b/>
          <w:bCs/>
          <w:color w:val="003399"/>
        </w:rPr>
        <w:t xml:space="preserve">(Dahili: 1554) </w:t>
      </w:r>
      <w:r w:rsidRPr="655CD330">
        <w:rPr>
          <w:rFonts w:eastAsia="Times New Roman"/>
          <w:b/>
          <w:bCs/>
          <w:color w:val="003399"/>
        </w:rPr>
        <w:t xml:space="preserve">/ </w:t>
      </w:r>
      <w:r>
        <w:rPr>
          <w:rFonts w:eastAsia="Times New Roman"/>
          <w:b/>
          <w:bCs/>
          <w:color w:val="003399"/>
        </w:rPr>
        <w:t>Hakan KARACA</w:t>
      </w:r>
      <w:r w:rsidRPr="655CD330">
        <w:rPr>
          <w:rFonts w:eastAsia="Times New Roman"/>
          <w:b/>
          <w:bCs/>
          <w:color w:val="003399"/>
        </w:rPr>
        <w:t xml:space="preserve"> </w:t>
      </w:r>
      <w:r w:rsidR="00855576">
        <w:rPr>
          <w:rFonts w:eastAsia="Times New Roman"/>
          <w:b/>
          <w:bCs/>
          <w:color w:val="003399"/>
        </w:rPr>
        <w:t>(Dahili:</w:t>
      </w:r>
      <w:r w:rsidR="006421D6">
        <w:rPr>
          <w:rFonts w:eastAsia="Times New Roman"/>
          <w:b/>
          <w:bCs/>
          <w:color w:val="003399"/>
        </w:rPr>
        <w:t>1571</w:t>
      </w:r>
      <w:r w:rsidR="00855576">
        <w:rPr>
          <w:rFonts w:eastAsia="Times New Roman"/>
          <w:b/>
          <w:bCs/>
          <w:color w:val="003399"/>
        </w:rPr>
        <w:t>)</w:t>
      </w:r>
    </w:p>
    <w:p w14:paraId="28DE2309" w14:textId="7DCC322A" w:rsidR="00E2482A" w:rsidRPr="00855576" w:rsidRDefault="00CB0CEF" w:rsidP="00855576">
      <w:pPr>
        <w:spacing w:before="120"/>
        <w:jc w:val="both"/>
        <w:rPr>
          <w:b/>
          <w:bCs/>
          <w:color w:val="auto"/>
        </w:rPr>
      </w:pPr>
      <w:r>
        <w:rPr>
          <w:b/>
          <w:bCs/>
          <w:color w:val="auto"/>
        </w:rPr>
        <w:t>Madde 2 - İhale konusu işe/alıma ilişkin bilgiler</w:t>
      </w:r>
    </w:p>
    <w:p w14:paraId="6CF2DE31" w14:textId="77777777" w:rsidR="00E2482A" w:rsidRDefault="0099552A">
      <w:pPr>
        <w:jc w:val="both"/>
      </w:pPr>
      <w:r>
        <w:rPr>
          <w:b/>
          <w:bCs/>
        </w:rPr>
        <w:t>2.1.</w:t>
      </w:r>
      <w:r>
        <w:t xml:space="preserve"> İhale konusu işin/alımın; </w:t>
      </w:r>
    </w:p>
    <w:p w14:paraId="51E0D01B" w14:textId="3752CFF2" w:rsidR="00855576" w:rsidRDefault="0099552A" w:rsidP="00855576">
      <w:pPr>
        <w:jc w:val="both"/>
        <w:divId w:val="809517750"/>
        <w:rPr>
          <w:color w:val="auto"/>
        </w:rPr>
      </w:pPr>
      <w:r>
        <w:rPr>
          <w:rFonts w:eastAsia="Times New Roman"/>
        </w:rPr>
        <w:t xml:space="preserve">a) Adı: </w:t>
      </w:r>
      <w:r w:rsidR="006421D6">
        <w:rPr>
          <w:rStyle w:val="richtext"/>
          <w:rFonts w:eastAsia="Times New Roman"/>
          <w:b/>
          <w:bCs/>
          <w:color w:val="003399"/>
        </w:rPr>
        <w:t>4</w:t>
      </w:r>
      <w:r w:rsidR="00855576" w:rsidRPr="00855576">
        <w:rPr>
          <w:rStyle w:val="richtext"/>
          <w:rFonts w:eastAsia="Times New Roman"/>
          <w:b/>
          <w:bCs/>
          <w:color w:val="003399"/>
        </w:rPr>
        <w:t xml:space="preserve"> KISIMLI TAŞINABİLİR BİLGİSAYAR, YAPAYZEKA SUNUCUSU, HİPER BÜTÜNLEŞİK YÖNETİM PLATFORMU ALINMASI</w:t>
      </w:r>
    </w:p>
    <w:p w14:paraId="708D4451" w14:textId="494A4F1F" w:rsidR="00E2482A" w:rsidRDefault="0099552A" w:rsidP="00855576">
      <w:pPr>
        <w:jc w:val="both"/>
        <w:divId w:val="809517750"/>
      </w:pPr>
      <w:r>
        <w:t xml:space="preserve">b) Türü: Mal </w:t>
      </w:r>
      <w:r w:rsidR="00855576">
        <w:t>Alım İşi</w:t>
      </w:r>
    </w:p>
    <w:p w14:paraId="0F9BD772" w14:textId="00907009" w:rsidR="00E2482A" w:rsidRDefault="00CB0CEF">
      <w:pPr>
        <w:jc w:val="both"/>
        <w:divId w:val="1226572393"/>
        <w:rPr>
          <w:rFonts w:eastAsia="Times New Roman"/>
        </w:rPr>
      </w:pPr>
      <w:r>
        <w:rPr>
          <w:rFonts w:eastAsia="Times New Roman"/>
        </w:rPr>
        <w:t xml:space="preserve">c) Miktarı: </w:t>
      </w:r>
    </w:p>
    <w:p w14:paraId="504B10D9" w14:textId="7F003E9E" w:rsidR="00B01C76" w:rsidRDefault="0099552A">
      <w:pPr>
        <w:divId w:val="1226572393"/>
        <w:rPr>
          <w:rFonts w:eastAsia="Times New Roman"/>
          <w:b/>
          <w:bCs/>
          <w:color w:val="003399"/>
        </w:rPr>
      </w:pPr>
      <w:r w:rsidRPr="00EC5253">
        <w:rPr>
          <w:rFonts w:eastAsia="Times New Roman"/>
          <w:b/>
          <w:bCs/>
          <w:color w:val="003399"/>
        </w:rPr>
        <w:t>1. KISIM</w:t>
      </w:r>
      <w:r w:rsidR="00900F2A" w:rsidRPr="00EC5253">
        <w:rPr>
          <w:rFonts w:eastAsia="Times New Roman"/>
          <w:b/>
          <w:bCs/>
          <w:color w:val="003399"/>
        </w:rPr>
        <w:t>:</w:t>
      </w:r>
      <w:r w:rsidRPr="00EC5253">
        <w:rPr>
          <w:rFonts w:eastAsia="Times New Roman"/>
          <w:b/>
          <w:bCs/>
          <w:color w:val="003399"/>
        </w:rPr>
        <w:t xml:space="preserve"> </w:t>
      </w:r>
      <w:r w:rsidR="00075DB5" w:rsidRPr="00EC5253">
        <w:rPr>
          <w:rFonts w:eastAsia="Times New Roman"/>
          <w:b/>
          <w:bCs/>
          <w:color w:val="003399"/>
        </w:rPr>
        <w:t>TAŞINABİLİR BİLGİSAYAR TİP 1</w:t>
      </w:r>
      <w:r w:rsidR="006421D6">
        <w:rPr>
          <w:rFonts w:eastAsia="Times New Roman"/>
          <w:b/>
          <w:bCs/>
          <w:color w:val="003399"/>
        </w:rPr>
        <w:t>,</w:t>
      </w:r>
      <w:r w:rsidR="00075DB5" w:rsidRPr="00EC5253">
        <w:rPr>
          <w:rFonts w:eastAsia="Times New Roman"/>
          <w:b/>
          <w:bCs/>
          <w:color w:val="003399"/>
        </w:rPr>
        <w:t xml:space="preserve"> 1300 ADET,</w:t>
      </w:r>
      <w:r w:rsidR="00900F2A" w:rsidRPr="00EC5253">
        <w:rPr>
          <w:rFonts w:eastAsia="Times New Roman"/>
          <w:b/>
          <w:bCs/>
          <w:color w:val="003399"/>
        </w:rPr>
        <w:t xml:space="preserve"> </w:t>
      </w:r>
    </w:p>
    <w:p w14:paraId="4AAB5168" w14:textId="476F2D15" w:rsidR="00900F2A" w:rsidRPr="00EC5253" w:rsidRDefault="00B01C76">
      <w:pPr>
        <w:divId w:val="1226572393"/>
        <w:rPr>
          <w:rFonts w:eastAsia="Times New Roman"/>
          <w:b/>
          <w:bCs/>
          <w:color w:val="003399"/>
        </w:rPr>
      </w:pPr>
      <w:r>
        <w:rPr>
          <w:rFonts w:eastAsia="Times New Roman"/>
          <w:b/>
          <w:bCs/>
          <w:color w:val="003399"/>
        </w:rPr>
        <w:t xml:space="preserve">2. KISIM: </w:t>
      </w:r>
      <w:r w:rsidR="00900F2A" w:rsidRPr="00EC5253">
        <w:rPr>
          <w:rFonts w:eastAsia="Times New Roman"/>
          <w:b/>
          <w:bCs/>
          <w:color w:val="003399"/>
        </w:rPr>
        <w:t>TAŞINABİLİR BİLGİSAYAR TİP 2</w:t>
      </w:r>
      <w:r w:rsidR="006421D6">
        <w:rPr>
          <w:rFonts w:eastAsia="Times New Roman"/>
          <w:b/>
          <w:bCs/>
          <w:color w:val="003399"/>
        </w:rPr>
        <w:t>,</w:t>
      </w:r>
      <w:r w:rsidR="00900F2A" w:rsidRPr="00EC5253">
        <w:rPr>
          <w:rFonts w:eastAsia="Times New Roman"/>
          <w:b/>
          <w:bCs/>
          <w:color w:val="003399"/>
        </w:rPr>
        <w:t xml:space="preserve"> 700 ADET, </w:t>
      </w:r>
    </w:p>
    <w:p w14:paraId="22E7AC3E" w14:textId="2804E851" w:rsidR="00BD1310" w:rsidRPr="00EC5253" w:rsidRDefault="00B01C76">
      <w:pPr>
        <w:divId w:val="1226572393"/>
        <w:rPr>
          <w:rFonts w:eastAsia="Times New Roman"/>
          <w:b/>
          <w:bCs/>
          <w:color w:val="003399"/>
        </w:rPr>
      </w:pPr>
      <w:r>
        <w:rPr>
          <w:rFonts w:eastAsia="Times New Roman"/>
          <w:b/>
          <w:bCs/>
          <w:color w:val="003399"/>
        </w:rPr>
        <w:t>3</w:t>
      </w:r>
      <w:r w:rsidR="0099552A" w:rsidRPr="00EC5253">
        <w:rPr>
          <w:rFonts w:eastAsia="Times New Roman"/>
          <w:b/>
          <w:bCs/>
          <w:color w:val="003399"/>
        </w:rPr>
        <w:t xml:space="preserve">. KISIM </w:t>
      </w:r>
      <w:r w:rsidR="00BD1310" w:rsidRPr="00EC5253">
        <w:rPr>
          <w:rFonts w:eastAsia="Times New Roman"/>
          <w:b/>
          <w:bCs/>
          <w:color w:val="003399"/>
        </w:rPr>
        <w:t>YAPAYZEKA SUNUCUSU 4 ADET</w:t>
      </w:r>
      <w:r w:rsidR="005B1D04">
        <w:rPr>
          <w:rFonts w:eastAsia="Times New Roman"/>
          <w:b/>
          <w:bCs/>
          <w:color w:val="003399"/>
        </w:rPr>
        <w:t>,</w:t>
      </w:r>
    </w:p>
    <w:p w14:paraId="68A4EC21" w14:textId="0D9125EC" w:rsidR="00E2482A" w:rsidRPr="00EC5253" w:rsidRDefault="00B01C76">
      <w:pPr>
        <w:divId w:val="1226572393"/>
        <w:rPr>
          <w:rFonts w:eastAsia="Times New Roman"/>
          <w:b/>
          <w:bCs/>
          <w:color w:val="003399"/>
        </w:rPr>
      </w:pPr>
      <w:r>
        <w:rPr>
          <w:rFonts w:eastAsia="Times New Roman"/>
          <w:b/>
          <w:bCs/>
          <w:color w:val="003399"/>
        </w:rPr>
        <w:t>4</w:t>
      </w:r>
      <w:r w:rsidR="0099552A" w:rsidRPr="00EC5253">
        <w:rPr>
          <w:rFonts w:eastAsia="Times New Roman"/>
          <w:b/>
          <w:bCs/>
          <w:color w:val="003399"/>
        </w:rPr>
        <w:t xml:space="preserve">. KISIM </w:t>
      </w:r>
      <w:r w:rsidR="003F1349" w:rsidRPr="00EC5253">
        <w:rPr>
          <w:rFonts w:eastAsia="Times New Roman"/>
          <w:b/>
          <w:bCs/>
          <w:color w:val="003399"/>
        </w:rPr>
        <w:t>HİPER BÜTÜNLEŞİK YÖNETİM PLATFORMU (Sanallaştırma Yazılımı, Yazılım Tabanlı Depolama Sistemi, Sunucu - 4 Adet, Anahtarlama Cihazı - 2 adet, Yedekleme Sunucusu - 2 Adet</w:t>
      </w:r>
      <w:r w:rsidR="007743F8" w:rsidRPr="00EC5253">
        <w:rPr>
          <w:rFonts w:eastAsia="Times New Roman"/>
          <w:b/>
          <w:bCs/>
          <w:color w:val="003399"/>
        </w:rPr>
        <w:t xml:space="preserve">) </w:t>
      </w:r>
    </w:p>
    <w:p w14:paraId="1A03A547" w14:textId="78D6E257" w:rsidR="00E2482A" w:rsidRDefault="0099552A">
      <w:pPr>
        <w:jc w:val="both"/>
        <w:divId w:val="1226572393"/>
      </w:pPr>
      <w:r>
        <w:t xml:space="preserve">Ayrıntılı bilgi </w:t>
      </w:r>
      <w:r w:rsidR="00A61EE9">
        <w:t>teknik</w:t>
      </w:r>
      <w:r>
        <w:t xml:space="preserve"> şartnamede yer almaktadır.</w:t>
      </w:r>
    </w:p>
    <w:p w14:paraId="2720907D" w14:textId="7B96FE52" w:rsidR="00D411B9" w:rsidRDefault="00CB0CEF" w:rsidP="00CB0CEF">
      <w:pPr>
        <w:ind w:left="708"/>
        <w:jc w:val="both"/>
        <w:rPr>
          <w:rStyle w:val="richtext"/>
          <w:b/>
          <w:bCs/>
          <w:color w:val="003399"/>
          <w:lang w:eastAsia="ja-JP"/>
        </w:rPr>
      </w:pPr>
      <w:r>
        <w:rPr>
          <w:rFonts w:eastAsia="Times New Roman"/>
        </w:rPr>
        <w:t xml:space="preserve">ç) İşin yapılacağı/teslim edileceği yer: </w:t>
      </w:r>
      <w:r w:rsidRPr="52E6D4DA">
        <w:rPr>
          <w:rStyle w:val="richtext"/>
          <w:b/>
          <w:bCs/>
          <w:color w:val="003399"/>
          <w:lang w:eastAsia="ja-JP"/>
        </w:rPr>
        <w:t xml:space="preserve">Ostim Teknik Üniversitesi </w:t>
      </w:r>
      <w:r w:rsidR="00A61EE9">
        <w:rPr>
          <w:rStyle w:val="richtext"/>
          <w:b/>
          <w:bCs/>
          <w:color w:val="003399"/>
          <w:lang w:eastAsia="ja-JP"/>
        </w:rPr>
        <w:t>Merkez Kampüsü</w:t>
      </w:r>
      <w:r w:rsidRPr="52E6D4DA">
        <w:rPr>
          <w:rStyle w:val="richtext"/>
          <w:b/>
          <w:bCs/>
          <w:color w:val="003399"/>
          <w:lang w:eastAsia="ja-JP"/>
        </w:rPr>
        <w:t xml:space="preserve"> (OSTİM OSB Mah. 100.Yıl Bulvarı No:55/F Yenimahalle / ANKARA)</w:t>
      </w:r>
    </w:p>
    <w:p w14:paraId="2326455C" w14:textId="4EB594F6" w:rsidR="00E2482A" w:rsidRPr="00855576" w:rsidRDefault="0099552A" w:rsidP="00855576">
      <w:pPr>
        <w:spacing w:before="120"/>
        <w:jc w:val="both"/>
        <w:rPr>
          <w:b/>
          <w:bCs/>
          <w:color w:val="auto"/>
        </w:rPr>
      </w:pPr>
      <w:r>
        <w:rPr>
          <w:b/>
          <w:bCs/>
          <w:color w:val="auto"/>
        </w:rPr>
        <w:t>Madde 3 - İhaleye ilişkin bilgiler</w:t>
      </w:r>
    </w:p>
    <w:p w14:paraId="0E3FA26E" w14:textId="5F3A51A8" w:rsidR="00E2482A" w:rsidRDefault="0099552A">
      <w:pPr>
        <w:jc w:val="both"/>
      </w:pPr>
      <w:r>
        <w:rPr>
          <w:b/>
          <w:bCs/>
        </w:rPr>
        <w:t>3.1.</w:t>
      </w:r>
      <w:r>
        <w:t xml:space="preserve"> </w:t>
      </w:r>
      <w:r w:rsidR="00CB0CEF">
        <w:t>İhalenin;</w:t>
      </w:r>
    </w:p>
    <w:p w14:paraId="3A471ECB" w14:textId="505DD198" w:rsidR="00E2482A" w:rsidRDefault="0099552A">
      <w:pPr>
        <w:jc w:val="both"/>
        <w:divId w:val="1753812153"/>
        <w:rPr>
          <w:rFonts w:eastAsia="Times New Roman"/>
        </w:rPr>
      </w:pPr>
      <w:r>
        <w:rPr>
          <w:rFonts w:eastAsia="Times New Roman"/>
        </w:rPr>
        <w:t xml:space="preserve">a) İhale kayıt numarası: </w:t>
      </w:r>
      <w:r w:rsidR="00CB0CEF" w:rsidRPr="007D6DE8">
        <w:rPr>
          <w:rStyle w:val="richtext"/>
          <w:rFonts w:eastAsia="Times New Roman"/>
          <w:b/>
          <w:bCs/>
          <w:color w:val="003399"/>
        </w:rPr>
        <w:t>İKN2025/006</w:t>
      </w:r>
    </w:p>
    <w:p w14:paraId="55751A80" w14:textId="7C4F7A5F" w:rsidR="00E2482A" w:rsidRDefault="0099552A">
      <w:pPr>
        <w:jc w:val="both"/>
        <w:divId w:val="1753812153"/>
      </w:pPr>
      <w:r>
        <w:t xml:space="preserve">b) İhale usulü: </w:t>
      </w:r>
      <w:r w:rsidRPr="007D6DE8">
        <w:rPr>
          <w:rStyle w:val="richtext"/>
          <w:rFonts w:eastAsia="Times New Roman"/>
          <w:b/>
          <w:bCs/>
          <w:color w:val="003399"/>
        </w:rPr>
        <w:t xml:space="preserve">Açık ihale </w:t>
      </w:r>
      <w:r w:rsidR="00502951" w:rsidRPr="007D6DE8">
        <w:rPr>
          <w:rStyle w:val="richtext"/>
          <w:rFonts w:eastAsia="Times New Roman"/>
          <w:b/>
          <w:bCs/>
          <w:color w:val="003399"/>
        </w:rPr>
        <w:t xml:space="preserve">sonrasında </w:t>
      </w:r>
      <w:r w:rsidR="00CB0CEF" w:rsidRPr="007D6DE8">
        <w:rPr>
          <w:rStyle w:val="richtext"/>
          <w:rFonts w:eastAsia="Times New Roman"/>
          <w:b/>
          <w:bCs/>
          <w:color w:val="003399"/>
        </w:rPr>
        <w:t>Açık Eksiltme</w:t>
      </w:r>
    </w:p>
    <w:p w14:paraId="2C353494" w14:textId="5A83FD21" w:rsidR="00E2482A" w:rsidRPr="007D6DE8" w:rsidRDefault="0099552A" w:rsidP="00CB0CEF">
      <w:pPr>
        <w:jc w:val="both"/>
        <w:divId w:val="1753812153"/>
        <w:rPr>
          <w:rStyle w:val="richtext"/>
          <w:rFonts w:eastAsia="Times New Roman"/>
          <w:b/>
          <w:bCs/>
          <w:color w:val="003399"/>
          <w:u w:val="dotted"/>
        </w:rPr>
      </w:pPr>
      <w:r>
        <w:t xml:space="preserve">c) İhale tarihi ve saati: </w:t>
      </w:r>
      <w:r w:rsidR="007D6DE8" w:rsidRPr="007D6DE8">
        <w:rPr>
          <w:rStyle w:val="richtext"/>
          <w:rFonts w:eastAsia="Times New Roman"/>
          <w:b/>
          <w:bCs/>
          <w:color w:val="003399"/>
        </w:rPr>
        <w:t>1</w:t>
      </w:r>
      <w:r w:rsidR="00C615A5">
        <w:rPr>
          <w:rStyle w:val="richtext"/>
          <w:rFonts w:eastAsia="Times New Roman"/>
          <w:b/>
          <w:bCs/>
          <w:color w:val="003399"/>
        </w:rPr>
        <w:t>2</w:t>
      </w:r>
      <w:r w:rsidRPr="007D6DE8">
        <w:rPr>
          <w:rStyle w:val="richtext"/>
          <w:rFonts w:eastAsia="Times New Roman"/>
          <w:b/>
          <w:bCs/>
          <w:color w:val="003399"/>
        </w:rPr>
        <w:t>.0</w:t>
      </w:r>
      <w:r w:rsidR="007D6DE8" w:rsidRPr="007D6DE8">
        <w:rPr>
          <w:rStyle w:val="richtext"/>
          <w:rFonts w:eastAsia="Times New Roman"/>
          <w:b/>
          <w:bCs/>
          <w:color w:val="003399"/>
        </w:rPr>
        <w:t>9</w:t>
      </w:r>
      <w:r w:rsidRPr="007D6DE8">
        <w:rPr>
          <w:rStyle w:val="richtext"/>
          <w:rFonts w:eastAsia="Times New Roman"/>
          <w:b/>
          <w:bCs/>
          <w:color w:val="003399"/>
        </w:rPr>
        <w:t>.2025</w:t>
      </w:r>
      <w:r w:rsidR="00CB0CEF" w:rsidRPr="007D6DE8">
        <w:rPr>
          <w:rStyle w:val="richtext"/>
          <w:rFonts w:eastAsia="Times New Roman"/>
          <w:b/>
          <w:bCs/>
          <w:color w:val="003399"/>
        </w:rPr>
        <w:t xml:space="preserve"> </w:t>
      </w:r>
      <w:r w:rsidRPr="007D6DE8">
        <w:rPr>
          <w:rStyle w:val="richtext"/>
          <w:rFonts w:eastAsia="Times New Roman"/>
          <w:b/>
          <w:bCs/>
          <w:color w:val="003399"/>
        </w:rPr>
        <w:t>Saat: 1</w:t>
      </w:r>
      <w:r w:rsidR="007D6DE8" w:rsidRPr="007D6DE8">
        <w:rPr>
          <w:rStyle w:val="richtext"/>
          <w:rFonts w:eastAsia="Times New Roman"/>
          <w:b/>
          <w:bCs/>
          <w:color w:val="003399"/>
        </w:rPr>
        <w:t>4</w:t>
      </w:r>
      <w:r w:rsidRPr="007D6DE8">
        <w:rPr>
          <w:rStyle w:val="richtext"/>
          <w:rFonts w:eastAsia="Times New Roman"/>
          <w:b/>
          <w:bCs/>
          <w:color w:val="003399"/>
        </w:rPr>
        <w:t>:</w:t>
      </w:r>
      <w:r w:rsidR="007D6DE8" w:rsidRPr="007D6DE8">
        <w:rPr>
          <w:rStyle w:val="richtext"/>
          <w:rFonts w:eastAsia="Times New Roman"/>
          <w:b/>
          <w:bCs/>
          <w:color w:val="003399"/>
        </w:rPr>
        <w:t>00</w:t>
      </w:r>
    </w:p>
    <w:p w14:paraId="779CD02A" w14:textId="5DE4BB85" w:rsidR="00CB0CEF" w:rsidRPr="007D6DE8" w:rsidRDefault="00CB0CEF" w:rsidP="00CB0CEF">
      <w:pPr>
        <w:jc w:val="both"/>
        <w:divId w:val="1753812153"/>
        <w:rPr>
          <w:rStyle w:val="richtext"/>
          <w:rFonts w:eastAsia="Times New Roman"/>
          <w:b/>
          <w:bCs/>
          <w:color w:val="003399"/>
          <w:u w:val="dotted"/>
        </w:rPr>
      </w:pPr>
      <w:r>
        <w:t xml:space="preserve">ç) İhale son teklif verme tarihi ve saati: </w:t>
      </w:r>
      <w:r w:rsidR="007D6DE8" w:rsidRPr="007D6DE8">
        <w:rPr>
          <w:rStyle w:val="richtext"/>
          <w:rFonts w:eastAsia="Times New Roman"/>
          <w:b/>
          <w:bCs/>
          <w:color w:val="003399"/>
        </w:rPr>
        <w:t>1</w:t>
      </w:r>
      <w:r w:rsidR="00C615A5">
        <w:rPr>
          <w:rStyle w:val="richtext"/>
          <w:rFonts w:eastAsia="Times New Roman"/>
          <w:b/>
          <w:bCs/>
          <w:color w:val="003399"/>
        </w:rPr>
        <w:t>2</w:t>
      </w:r>
      <w:r w:rsidRPr="007D6DE8">
        <w:rPr>
          <w:rStyle w:val="richtext"/>
          <w:rFonts w:eastAsia="Times New Roman"/>
          <w:b/>
          <w:bCs/>
          <w:color w:val="003399"/>
        </w:rPr>
        <w:t>.0</w:t>
      </w:r>
      <w:r w:rsidR="007D6DE8" w:rsidRPr="007D6DE8">
        <w:rPr>
          <w:rStyle w:val="richtext"/>
          <w:rFonts w:eastAsia="Times New Roman"/>
          <w:b/>
          <w:bCs/>
          <w:color w:val="003399"/>
        </w:rPr>
        <w:t>9</w:t>
      </w:r>
      <w:r w:rsidRPr="007D6DE8">
        <w:rPr>
          <w:rStyle w:val="richtext"/>
          <w:rFonts w:eastAsia="Times New Roman"/>
          <w:b/>
          <w:bCs/>
          <w:color w:val="003399"/>
        </w:rPr>
        <w:t>.2025 Saat: 1</w:t>
      </w:r>
      <w:r w:rsidR="007D6DE8" w:rsidRPr="007D6DE8">
        <w:rPr>
          <w:rStyle w:val="richtext"/>
          <w:rFonts w:eastAsia="Times New Roman"/>
          <w:b/>
          <w:bCs/>
          <w:color w:val="003399"/>
        </w:rPr>
        <w:t>4</w:t>
      </w:r>
      <w:r w:rsidRPr="007D6DE8">
        <w:rPr>
          <w:rStyle w:val="richtext"/>
          <w:rFonts w:eastAsia="Times New Roman"/>
          <w:b/>
          <w:bCs/>
          <w:color w:val="003399"/>
        </w:rPr>
        <w:t>:</w:t>
      </w:r>
      <w:r w:rsidR="007D6DE8" w:rsidRPr="007D6DE8">
        <w:rPr>
          <w:rStyle w:val="richtext"/>
          <w:rFonts w:eastAsia="Times New Roman"/>
          <w:b/>
          <w:bCs/>
          <w:color w:val="003399"/>
        </w:rPr>
        <w:t>0</w:t>
      </w:r>
      <w:r w:rsidRPr="007D6DE8">
        <w:rPr>
          <w:rStyle w:val="richtext"/>
          <w:rFonts w:eastAsia="Times New Roman"/>
          <w:b/>
          <w:bCs/>
          <w:color w:val="003399"/>
        </w:rPr>
        <w:t>0</w:t>
      </w:r>
      <w:r w:rsidRPr="007D6DE8">
        <w:rPr>
          <w:rStyle w:val="richtext"/>
          <w:rFonts w:eastAsia="Times New Roman"/>
          <w:b/>
          <w:bCs/>
          <w:color w:val="003399"/>
          <w:u w:val="dotted"/>
        </w:rPr>
        <w:t xml:space="preserve"> </w:t>
      </w:r>
    </w:p>
    <w:p w14:paraId="2D9EB371" w14:textId="6FEE3DBF" w:rsidR="00CB0CEF" w:rsidRDefault="00CB0CEF" w:rsidP="00CB0CEF">
      <w:pPr>
        <w:jc w:val="both"/>
        <w:divId w:val="1753812153"/>
      </w:pPr>
      <w:r>
        <w:t xml:space="preserve">d) </w:t>
      </w:r>
      <w:r w:rsidRPr="52E6D4DA">
        <w:rPr>
          <w:rFonts w:eastAsia="Times New Roman"/>
          <w:color w:val="000000" w:themeColor="text1"/>
        </w:rPr>
        <w:t>Tekliflerin sunulacağı adres:</w:t>
      </w:r>
      <w:r w:rsidRPr="52E6D4DA">
        <w:rPr>
          <w:rFonts w:eastAsia="Times New Roman"/>
          <w:b/>
          <w:bCs/>
          <w:color w:val="000000" w:themeColor="text1"/>
        </w:rPr>
        <w:t xml:space="preserve"> </w:t>
      </w:r>
      <w:r w:rsidRPr="00CB0CEF">
        <w:rPr>
          <w:rStyle w:val="richtext"/>
          <w:b/>
          <w:bCs/>
          <w:color w:val="003399"/>
        </w:rPr>
        <w:t xml:space="preserve">Ostim Teknik Üniversitesi </w:t>
      </w:r>
      <w:r w:rsidRPr="00CB0CEF">
        <w:rPr>
          <w:rStyle w:val="richtext"/>
          <w:rFonts w:eastAsia="Times New Roman"/>
          <w:b/>
          <w:bCs/>
          <w:color w:val="003399"/>
        </w:rPr>
        <w:t>OSTİM</w:t>
      </w:r>
      <w:r w:rsidRPr="52E6D4DA">
        <w:rPr>
          <w:rStyle w:val="richtext"/>
          <w:rFonts w:eastAsia="Times New Roman"/>
          <w:b/>
          <w:bCs/>
          <w:color w:val="003399"/>
        </w:rPr>
        <w:t xml:space="preserve"> OSB Mah. 100.Yıl Bulvarı No:55/F Yenimahalle /ANKARA (Satın Alma Müdürlüğü</w:t>
      </w:r>
      <w:r>
        <w:rPr>
          <w:rStyle w:val="richtext"/>
          <w:rFonts w:eastAsia="Times New Roman"/>
          <w:b/>
          <w:bCs/>
          <w:color w:val="003399"/>
        </w:rPr>
        <w:t xml:space="preserve"> F Blok Giriş Katı</w:t>
      </w:r>
      <w:r w:rsidRPr="52E6D4DA">
        <w:rPr>
          <w:rStyle w:val="richtext"/>
          <w:rFonts w:eastAsia="Times New Roman"/>
          <w:b/>
          <w:bCs/>
          <w:color w:val="003399"/>
        </w:rPr>
        <w:t>)</w:t>
      </w:r>
    </w:p>
    <w:p w14:paraId="102ED74D" w14:textId="533D627B" w:rsidR="00E2482A" w:rsidRDefault="0099552A">
      <w:pPr>
        <w:jc w:val="both"/>
        <w:divId w:val="1753812153"/>
      </w:pPr>
      <w:r>
        <w:t>ç) İhale</w:t>
      </w:r>
      <w:r w:rsidR="00CB0CEF">
        <w:t>nin yapılacağı</w:t>
      </w:r>
      <w:r>
        <w:t xml:space="preserve"> adres): </w:t>
      </w:r>
      <w:r w:rsidR="00CB0CEF" w:rsidRPr="00CB0CEF">
        <w:rPr>
          <w:rStyle w:val="richtext"/>
          <w:b/>
          <w:bCs/>
          <w:color w:val="003399"/>
        </w:rPr>
        <w:t xml:space="preserve">Ostim Teknik Üniversitesi </w:t>
      </w:r>
      <w:r w:rsidR="00CB0CEF" w:rsidRPr="00CB0CEF">
        <w:rPr>
          <w:rStyle w:val="richtext"/>
          <w:rFonts w:eastAsia="Times New Roman"/>
          <w:b/>
          <w:bCs/>
          <w:color w:val="003399"/>
        </w:rPr>
        <w:t>OSTİM</w:t>
      </w:r>
      <w:r w:rsidR="00CB0CEF" w:rsidRPr="52E6D4DA">
        <w:rPr>
          <w:rStyle w:val="richtext"/>
          <w:rFonts w:eastAsia="Times New Roman"/>
          <w:b/>
          <w:bCs/>
          <w:color w:val="003399"/>
        </w:rPr>
        <w:t xml:space="preserve"> OSB Mah. 100.Yıl Bulvarı No:55/F Yenimahalle /ANKARA (</w:t>
      </w:r>
      <w:r w:rsidR="00CB0CEF">
        <w:rPr>
          <w:rStyle w:val="richtext"/>
          <w:rFonts w:eastAsia="Times New Roman"/>
          <w:b/>
          <w:bCs/>
          <w:color w:val="003399"/>
        </w:rPr>
        <w:t>Mimar Sinan Toplantı Salonu F Blok 5. Kat</w:t>
      </w:r>
      <w:r w:rsidR="00CB0CEF" w:rsidRPr="52E6D4DA">
        <w:rPr>
          <w:rStyle w:val="richtext"/>
          <w:rFonts w:eastAsia="Times New Roman"/>
          <w:b/>
          <w:bCs/>
          <w:color w:val="003399"/>
        </w:rPr>
        <w:t>)</w:t>
      </w:r>
    </w:p>
    <w:p w14:paraId="21AE57DB" w14:textId="1624076C" w:rsidR="00D411B9" w:rsidRDefault="0099552A">
      <w:pPr>
        <w:jc w:val="both"/>
        <w:rPr>
          <w:rFonts w:eastAsia="Times New Roman"/>
          <w:color w:val="000000" w:themeColor="text1"/>
        </w:rPr>
      </w:pPr>
      <w:r>
        <w:rPr>
          <w:b/>
          <w:bCs/>
        </w:rPr>
        <w:t>3.2.</w:t>
      </w:r>
      <w:r>
        <w:t xml:space="preserve"> </w:t>
      </w:r>
      <w:r w:rsidR="00CB0CEF" w:rsidRPr="655CD330">
        <w:rPr>
          <w:rFonts w:eastAsia="Times New Roman"/>
          <w:color w:val="000000" w:themeColor="text1"/>
        </w:rPr>
        <w:t xml:space="preserve">Teklifler ihale (son teklif verme) tarih ve saatine kadar yukarıda belirtilen yere verilebileceği gibi, iadeli taahhütlü posta yoluyla da gönderilebilir. İhale son teklif verme saatine kadar İdareye ulaşmayan teklifler değerlendirmeye alınmaz. </w:t>
      </w:r>
    </w:p>
    <w:p w14:paraId="41B7E034" w14:textId="0B10E1AD" w:rsidR="00E2482A" w:rsidRDefault="0099552A">
      <w:pPr>
        <w:jc w:val="both"/>
      </w:pPr>
      <w:r>
        <w:rPr>
          <w:b/>
          <w:bCs/>
        </w:rPr>
        <w:t>3.3.</w:t>
      </w:r>
      <w:r>
        <w:t xml:space="preserve"> Verilen teklifler, zeyilname düzenlenmesi hali hariç, herhangi bir sebeple geri alınamaz. </w:t>
      </w:r>
    </w:p>
    <w:p w14:paraId="462106D4" w14:textId="77777777" w:rsidR="00E2482A" w:rsidRDefault="0099552A">
      <w:pPr>
        <w:jc w:val="both"/>
      </w:pPr>
      <w:r>
        <w:rPr>
          <w:b/>
          <w:bCs/>
        </w:rPr>
        <w:t>3.4.</w:t>
      </w:r>
      <w:r>
        <w:t xml:space="preserve"> İhale tarihinin tatil gününe rastlaması halinde ihale, takip eden ilk iş gününde yukarıda belirtilen yer ve saatte yapılır ve bu saate kadar verilen teklifler kabul edilir. </w:t>
      </w:r>
    </w:p>
    <w:p w14:paraId="7C0FC7FB" w14:textId="77777777" w:rsidR="00E2482A" w:rsidRDefault="0099552A">
      <w:pPr>
        <w:jc w:val="both"/>
      </w:pPr>
      <w:r>
        <w:rPr>
          <w:b/>
          <w:bCs/>
        </w:rPr>
        <w:t>3.5.</w:t>
      </w:r>
      <w:r>
        <w:t xml:space="preserve"> İlan tarihinden sonra çalışma saatlerinin değişmesi halinde de ihale yukarıda belirtilen saatte yapılır. </w:t>
      </w:r>
    </w:p>
    <w:p w14:paraId="0477E7A4" w14:textId="77777777" w:rsidR="00E2482A" w:rsidRDefault="0099552A">
      <w:pPr>
        <w:jc w:val="both"/>
      </w:pPr>
      <w:r>
        <w:rPr>
          <w:b/>
          <w:bCs/>
        </w:rPr>
        <w:t>3.6.</w:t>
      </w:r>
      <w:r>
        <w:t xml:space="preserve"> Saat ayarlarında, TÜBİTAK Ulusal Metroloji Enstitüsü tarafından zamanı en az hatayla ölçmek üzere kullanılan atom saati esas alınır. </w:t>
      </w:r>
    </w:p>
    <w:p w14:paraId="06FE3102" w14:textId="71AADA77" w:rsidR="00E2482A" w:rsidRDefault="0099552A">
      <w:pPr>
        <w:spacing w:before="120"/>
        <w:jc w:val="both"/>
      </w:pPr>
      <w:r>
        <w:rPr>
          <w:b/>
          <w:bCs/>
          <w:color w:val="auto"/>
        </w:rPr>
        <w:t>Madde 4 - İhale dokümanının görülmesi ve temini</w:t>
      </w:r>
    </w:p>
    <w:p w14:paraId="536F86EF" w14:textId="77777777" w:rsidR="0013395A" w:rsidRPr="0013395A" w:rsidRDefault="0099552A" w:rsidP="00E50F97">
      <w:pPr>
        <w:contextualSpacing/>
      </w:pPr>
      <w:r>
        <w:rPr>
          <w:b/>
          <w:bCs/>
        </w:rPr>
        <w:t>4.1.</w:t>
      </w:r>
      <w:r>
        <w:t xml:space="preserve"> İhale dokümanı </w:t>
      </w:r>
      <w:r w:rsidR="00D411B9" w:rsidRPr="0016475E">
        <w:rPr>
          <w:rFonts w:eastAsia="Times New Roman"/>
          <w:b/>
          <w:bCs/>
          <w:color w:val="003399"/>
        </w:rPr>
        <w:t>Ostim Teknik Üniversitesi Satın Alma Müdürlüğü</w:t>
      </w:r>
      <w:r w:rsidR="00D411B9" w:rsidRPr="00D411B9">
        <w:rPr>
          <w:rFonts w:eastAsia="Times New Roman"/>
          <w:b/>
          <w:bCs/>
          <w:color w:val="003399"/>
        </w:rPr>
        <w:t>nde</w:t>
      </w:r>
      <w:r w:rsidR="00D411B9">
        <w:t xml:space="preserve"> ve satın alma müdürlüğü web adresinde </w:t>
      </w:r>
      <w:hyperlink r:id="rId7" w:history="1">
        <w:r w:rsidR="00D411B9" w:rsidRPr="00D411B9">
          <w:rPr>
            <w:rFonts w:eastAsia="Times New Roman"/>
            <w:b/>
            <w:bCs/>
            <w:color w:val="003399"/>
            <w:u w:val="single"/>
          </w:rPr>
          <w:t>https://satinalma.ostimteknik.edu.tr/ihaleler</w:t>
        </w:r>
      </w:hyperlink>
      <w:r w:rsidRPr="00D411B9">
        <w:rPr>
          <w:u w:val="single"/>
        </w:rPr>
        <w:t xml:space="preserve"> </w:t>
      </w:r>
      <w:r>
        <w:t xml:space="preserve">bedelsiz olarak görülebilir. </w:t>
      </w:r>
      <w:r w:rsidR="00D411B9" w:rsidRPr="0013395A">
        <w:t>Ancak, ihaleye teklif verecek olanların, ihale dokümanını satın alması zorunludur.</w:t>
      </w:r>
      <w:r w:rsidR="0013395A" w:rsidRPr="0013395A">
        <w:t xml:space="preserve"> </w:t>
      </w:r>
    </w:p>
    <w:p w14:paraId="25CD26C9" w14:textId="5494ACE1" w:rsidR="0013395A" w:rsidRPr="001371FB" w:rsidRDefault="0013395A" w:rsidP="00E50F97">
      <w:pPr>
        <w:contextualSpacing/>
      </w:pPr>
      <w:r w:rsidRPr="0013395A">
        <w:rPr>
          <w:b/>
          <w:bCs/>
        </w:rPr>
        <w:lastRenderedPageBreak/>
        <w:t>4.2.</w:t>
      </w:r>
      <w:r>
        <w:rPr>
          <w:rFonts w:eastAsia="Times New Roman"/>
          <w:b/>
          <w:bCs/>
          <w:color w:val="003399"/>
        </w:rPr>
        <w:t xml:space="preserve"> </w:t>
      </w:r>
      <w:r w:rsidRPr="001371FB">
        <w:t xml:space="preserve">İhaleye katılmak isteyen isteklilerin, </w:t>
      </w:r>
      <w:r w:rsidR="001A622F">
        <w:rPr>
          <w:rFonts w:eastAsia="Times New Roman"/>
          <w:b/>
          <w:bCs/>
          <w:color w:val="003399"/>
        </w:rPr>
        <w:t>5</w:t>
      </w:r>
      <w:r w:rsidR="00BD138A">
        <w:rPr>
          <w:rFonts w:eastAsia="Times New Roman"/>
          <w:b/>
          <w:bCs/>
          <w:color w:val="003399"/>
        </w:rPr>
        <w:t>.</w:t>
      </w:r>
      <w:r w:rsidRPr="0013395A">
        <w:rPr>
          <w:rFonts w:eastAsia="Times New Roman"/>
          <w:b/>
          <w:bCs/>
          <w:color w:val="003399"/>
        </w:rPr>
        <w:t>000</w:t>
      </w:r>
      <w:r w:rsidR="009B6DF8">
        <w:rPr>
          <w:rFonts w:eastAsia="Times New Roman"/>
          <w:b/>
          <w:bCs/>
          <w:color w:val="003399"/>
        </w:rPr>
        <w:t>,00</w:t>
      </w:r>
      <w:r w:rsidRPr="0013395A">
        <w:rPr>
          <w:rFonts w:eastAsia="Times New Roman"/>
          <w:b/>
          <w:bCs/>
          <w:color w:val="003399"/>
        </w:rPr>
        <w:t xml:space="preserve"> TL</w:t>
      </w:r>
      <w:r>
        <w:t xml:space="preserve"> olan </w:t>
      </w:r>
      <w:r w:rsidRPr="001371FB">
        <w:t xml:space="preserve">şartname bedelini </w:t>
      </w:r>
      <w:r w:rsidRPr="0013395A">
        <w:rPr>
          <w:rFonts w:eastAsia="Times New Roman"/>
          <w:b/>
          <w:bCs/>
          <w:color w:val="003399"/>
        </w:rPr>
        <w:t>Türkiye Halk Bankası A.Ş. Ostim Şubesi, Ostim Teknik Üniversitesi, TR55 0001 2009 2020 0010 2616 77</w:t>
      </w:r>
      <w:r w:rsidR="009215B5">
        <w:rPr>
          <w:rFonts w:eastAsia="Times New Roman"/>
          <w:b/>
          <w:bCs/>
          <w:color w:val="003399"/>
        </w:rPr>
        <w:t xml:space="preserve"> </w:t>
      </w:r>
      <w:r w:rsidRPr="001371FB">
        <w:t xml:space="preserve">nolu TL hesabına yatırılıp ödeme dekontu </w:t>
      </w:r>
      <w:r>
        <w:t xml:space="preserve">satın alma müdürlüğüne elden veya </w:t>
      </w:r>
      <w:r w:rsidRPr="006D419D">
        <w:rPr>
          <w:b/>
          <w:bCs/>
          <w:color w:val="003399"/>
          <w:u w:val="single"/>
        </w:rPr>
        <w:t>ihale@ostimteknik.edu.tr</w:t>
      </w:r>
      <w:r w:rsidRPr="001371FB">
        <w:t xml:space="preserve"> adresine e-posta ile gönderilerek satın alınabilir.</w:t>
      </w:r>
    </w:p>
    <w:p w14:paraId="4B9CC309" w14:textId="7A29870F" w:rsidR="00E2482A" w:rsidRDefault="0099552A" w:rsidP="00E50F97">
      <w:pPr>
        <w:jc w:val="both"/>
      </w:pPr>
      <w:r>
        <w:rPr>
          <w:b/>
          <w:bCs/>
        </w:rPr>
        <w:t>4.</w:t>
      </w:r>
      <w:r w:rsidR="0013395A">
        <w:rPr>
          <w:b/>
          <w:bCs/>
        </w:rPr>
        <w:t>3</w:t>
      </w:r>
      <w:r>
        <w:rPr>
          <w:b/>
          <w:bCs/>
        </w:rPr>
        <w:t>.</w:t>
      </w:r>
      <w:r>
        <w:t xml:space="preserve"> İsteklinin ortak girişim olması halinde, ortaklardan herhangi birinin dokümanı </w:t>
      </w:r>
      <w:r w:rsidR="00D411B9">
        <w:t xml:space="preserve">satın alması </w:t>
      </w:r>
      <w:r>
        <w:t xml:space="preserve">yeterlidir. </w:t>
      </w:r>
    </w:p>
    <w:p w14:paraId="57F306F6" w14:textId="7F9D56FF" w:rsidR="00E2482A" w:rsidRDefault="0099552A" w:rsidP="00E50F97">
      <w:pPr>
        <w:jc w:val="both"/>
      </w:pPr>
      <w:r>
        <w:rPr>
          <w:b/>
          <w:bCs/>
        </w:rPr>
        <w:t>4.</w:t>
      </w:r>
      <w:r w:rsidR="0013395A">
        <w:rPr>
          <w:b/>
          <w:bCs/>
        </w:rPr>
        <w:t>4</w:t>
      </w:r>
      <w:r>
        <w:rPr>
          <w:b/>
          <w:bCs/>
        </w:rPr>
        <w:t>.</w:t>
      </w:r>
      <w:r>
        <w:t xml:space="preserve"> İhale dokümanının tamamını veya bir kısmını oluşturan belgelerin, Türkçe yanında başka dillerde de hazırlanması halinde, ihale dokümanının anlaşılmasında, yorumlanmasında ve anlaşmazlıkların çözümünde Türkçe metin esas alınır. </w:t>
      </w:r>
    </w:p>
    <w:p w14:paraId="5174C973" w14:textId="77777777" w:rsidR="00E2482A" w:rsidRDefault="0099552A">
      <w:pPr>
        <w:spacing w:before="120"/>
        <w:jc w:val="both"/>
      </w:pPr>
      <w:r>
        <w:rPr>
          <w:b/>
          <w:bCs/>
          <w:color w:val="auto"/>
        </w:rPr>
        <w:t>Madde 5- İhale dokümanının kapsamı</w:t>
      </w:r>
    </w:p>
    <w:p w14:paraId="086125A2" w14:textId="77777777" w:rsidR="00E2482A" w:rsidRDefault="0099552A">
      <w:pPr>
        <w:jc w:val="both"/>
      </w:pPr>
      <w:r>
        <w:rPr>
          <w:b/>
          <w:bCs/>
        </w:rPr>
        <w:t>5.1.</w:t>
      </w:r>
      <w:r>
        <w:t xml:space="preserve"> İhale dokümanı aşağıdaki belgelerden oluşmaktadır: </w:t>
      </w:r>
    </w:p>
    <w:p w14:paraId="11ED7E10" w14:textId="77777777" w:rsidR="00E2482A" w:rsidRDefault="0099552A">
      <w:pPr>
        <w:jc w:val="both"/>
        <w:divId w:val="745416209"/>
        <w:rPr>
          <w:rFonts w:eastAsia="Times New Roman"/>
        </w:rPr>
      </w:pPr>
      <w:r>
        <w:rPr>
          <w:rFonts w:eastAsia="Times New Roman"/>
        </w:rPr>
        <w:t xml:space="preserve">a) İdari Şartname, </w:t>
      </w:r>
    </w:p>
    <w:p w14:paraId="5F09E6DB" w14:textId="528DA1B2" w:rsidR="00E2482A" w:rsidRDefault="0099552A">
      <w:pPr>
        <w:jc w:val="both"/>
        <w:divId w:val="745416209"/>
      </w:pPr>
      <w:r>
        <w:t>b) Teknik Şartname</w:t>
      </w:r>
      <w:r w:rsidR="00162A9E">
        <w:t>ler</w:t>
      </w:r>
      <w:r>
        <w:t xml:space="preserve">, </w:t>
      </w:r>
    </w:p>
    <w:p w14:paraId="19EA3E7F" w14:textId="77777777" w:rsidR="00E2482A" w:rsidRDefault="0099552A">
      <w:pPr>
        <w:jc w:val="both"/>
        <w:divId w:val="745416209"/>
      </w:pPr>
      <w:r>
        <w:t xml:space="preserve">c) Sözleşme Tasarısı, </w:t>
      </w:r>
    </w:p>
    <w:p w14:paraId="4BEF5861" w14:textId="3D8D87AE" w:rsidR="00E2482A" w:rsidRPr="00BD2FFC" w:rsidRDefault="0099552A" w:rsidP="00A82352">
      <w:pPr>
        <w:jc w:val="both"/>
        <w:divId w:val="745416209"/>
      </w:pPr>
      <w:r>
        <w:t>d)</w:t>
      </w:r>
      <w:r w:rsidR="002163DC">
        <w:t xml:space="preserve"> </w:t>
      </w:r>
      <w:r w:rsidRPr="00BD2FFC">
        <w:t>Standart formlar</w:t>
      </w:r>
    </w:p>
    <w:p w14:paraId="4DD68DB6" w14:textId="77777777" w:rsidR="00E2482A" w:rsidRDefault="0099552A">
      <w:pPr>
        <w:jc w:val="both"/>
      </w:pPr>
      <w:r>
        <w:rPr>
          <w:b/>
          <w:bCs/>
        </w:rPr>
        <w:t>5.2.</w:t>
      </w:r>
      <w:r>
        <w:t xml:space="preserve"> Ayrıca, bu Şartnamenin ilgili hükümleri gereğince İdarenin düzenleyeceği zeyilnameler ile isteklilerin yazılı talebi üzerine İdare tarafından yapılan yazılı açıklamalar, ihale dokümanının bağlayıcı bir parçasıdır. </w:t>
      </w:r>
    </w:p>
    <w:p w14:paraId="3B074B8C" w14:textId="77777777" w:rsidR="00E2482A" w:rsidRDefault="0099552A">
      <w:pPr>
        <w:jc w:val="both"/>
      </w:pPr>
      <w:r>
        <w:rPr>
          <w:b/>
          <w:bCs/>
        </w:rPr>
        <w:t>5.3.</w:t>
      </w:r>
      <w:r>
        <w:t xml:space="preserve">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 </w:t>
      </w:r>
    </w:p>
    <w:p w14:paraId="21EA0ED5" w14:textId="77777777" w:rsidR="00E2482A" w:rsidRDefault="0099552A">
      <w:pPr>
        <w:spacing w:before="120"/>
        <w:jc w:val="both"/>
      </w:pPr>
      <w:r>
        <w:rPr>
          <w:b/>
          <w:bCs/>
          <w:color w:val="auto"/>
        </w:rPr>
        <w:t>Madde 6 - Bildirim ve tebligat esasları</w:t>
      </w:r>
    </w:p>
    <w:p w14:paraId="67A83F73" w14:textId="77777777" w:rsidR="007B6CC3" w:rsidRDefault="007B6CC3" w:rsidP="007B6CC3">
      <w:pPr>
        <w:jc w:val="both"/>
      </w:pPr>
      <w:r w:rsidRPr="21B25D13">
        <w:rPr>
          <w:b/>
          <w:bCs/>
        </w:rPr>
        <w:t>6.1.</w:t>
      </w:r>
      <w:r>
        <w:t xml:space="preserve"> İdareler tarafından aday, istekli ve istekli olabileceklere tebligat öncelikli olarak elektronik posta üzerinden veya imza karşılığı elden yapılır. </w:t>
      </w:r>
    </w:p>
    <w:p w14:paraId="3C971B3C" w14:textId="77777777" w:rsidR="007B6CC3" w:rsidRPr="00342364" w:rsidRDefault="007B6CC3" w:rsidP="007B6CC3">
      <w:pPr>
        <w:jc w:val="both"/>
        <w:rPr>
          <w:b/>
          <w:bCs/>
          <w:color w:val="auto"/>
        </w:rPr>
      </w:pPr>
      <w:r w:rsidRPr="21B25D13">
        <w:rPr>
          <w:b/>
          <w:bCs/>
        </w:rPr>
        <w:t>6.2.</w:t>
      </w:r>
      <w:r>
        <w:t xml:space="preserve"> </w:t>
      </w:r>
      <w:r w:rsidRPr="00162A9E">
        <w:rPr>
          <w:rFonts w:eastAsia="Times New Roman"/>
          <w:b/>
          <w:bCs/>
          <w:color w:val="003399"/>
        </w:rPr>
        <w:t>Eposta üzerinden tebligat için, ihale dokümanının satın alındığına ilişkin formda veya teklif mektubunda elektronik posta adresinin bildirilmesi zorunludur. Eposta ile yapılan tebligatta bildirim tarihi tebligat tarihi sayılır.</w:t>
      </w:r>
    </w:p>
    <w:p w14:paraId="4EEB0866" w14:textId="3CB48BAB" w:rsidR="00DE0117" w:rsidRDefault="0099552A" w:rsidP="00DE0117">
      <w:pPr>
        <w:jc w:val="both"/>
      </w:pPr>
      <w:r>
        <w:rPr>
          <w:b/>
          <w:bCs/>
        </w:rPr>
        <w:t>6.3.</w:t>
      </w:r>
      <w:r>
        <w:t xml:space="preserve"> Bildirim ve tebligatın haklı veya zorunlu nedenlerle 6.1 inci maddede belirtilen yöntemler kullanılarak yapılamaması halinde </w:t>
      </w:r>
      <w:r w:rsidR="00DE0117">
        <w:t xml:space="preserve">iadeli taahhütlü mektupla </w:t>
      </w:r>
      <w:r w:rsidR="008615A4">
        <w:t xml:space="preserve">da tebligat </w:t>
      </w:r>
      <w:r w:rsidR="00DE0117">
        <w:t>yapıla</w:t>
      </w:r>
      <w:r w:rsidR="008615A4">
        <w:t>bilir.</w:t>
      </w:r>
      <w:r w:rsidR="00DE0117">
        <w:t xml:space="preserve"> </w:t>
      </w:r>
      <w:r w:rsidR="008615A4">
        <w:t>T</w:t>
      </w:r>
      <w:r w:rsidR="00DE0117">
        <w:t xml:space="preserve">ebligatta, mektubun teslim edildiği tarih tebliğ tarihi sayılır. </w:t>
      </w:r>
    </w:p>
    <w:p w14:paraId="6764B9EC" w14:textId="29ADFFBB" w:rsidR="00E2482A" w:rsidRDefault="0099552A">
      <w:pPr>
        <w:jc w:val="both"/>
      </w:pPr>
      <w:r>
        <w:rPr>
          <w:b/>
          <w:bCs/>
        </w:rPr>
        <w:t>6.4.</w:t>
      </w:r>
      <w:r>
        <w:t xml:space="preserve"> İdare tarafından ortak girişimlere yapılacak bildirim ve tebligat, yukarıdaki esaslara göre pilot veya koordinatör ortağa yapılır. </w:t>
      </w:r>
    </w:p>
    <w:p w14:paraId="1E3D88AD" w14:textId="200E6D2B" w:rsidR="00E2482A" w:rsidRDefault="0099552A">
      <w:pPr>
        <w:jc w:val="both"/>
      </w:pPr>
      <w:r>
        <w:rPr>
          <w:b/>
          <w:bCs/>
        </w:rPr>
        <w:t>6.5.</w:t>
      </w:r>
      <w:r>
        <w:t xml:space="preserve"> İstekli olabilecekler ile istekliler tarafından idare ile yapılacak yazışmalarda elektronik ortam </w:t>
      </w:r>
      <w:r w:rsidR="007847EC">
        <w:t>kullanılabilir</w:t>
      </w:r>
      <w:r w:rsidR="006130B8">
        <w:t>.</w:t>
      </w:r>
    </w:p>
    <w:p w14:paraId="39B10494" w14:textId="77777777" w:rsidR="00E2482A" w:rsidRDefault="0099552A">
      <w:pPr>
        <w:pStyle w:val="GvdeMetni"/>
        <w:spacing w:after="120" w:line="240" w:lineRule="auto"/>
        <w:jc w:val="center"/>
      </w:pPr>
      <w:r>
        <w:rPr>
          <w:rFonts w:ascii="Times New Roman" w:hAnsi="Times New Roman" w:cs="Times New Roman"/>
          <w:color w:val="auto"/>
          <w:sz w:val="24"/>
          <w:szCs w:val="24"/>
        </w:rPr>
        <w:t>II - İHALEYE KATILMAYA İLİŞKİN HUSUSLAR</w:t>
      </w:r>
    </w:p>
    <w:p w14:paraId="5709704A" w14:textId="77777777" w:rsidR="00E2482A" w:rsidRDefault="0099552A">
      <w:pPr>
        <w:spacing w:before="120"/>
        <w:jc w:val="both"/>
      </w:pPr>
      <w:r>
        <w:rPr>
          <w:b/>
          <w:bCs/>
          <w:color w:val="auto"/>
        </w:rPr>
        <w:t>Madde 7- İhaleye katılabilmek için gereken belgeler ve yeterlik kriterleri</w:t>
      </w:r>
    </w:p>
    <w:p w14:paraId="2025AE83" w14:textId="5B4EFE69" w:rsidR="00E2482A" w:rsidRDefault="0099552A">
      <w:pPr>
        <w:jc w:val="both"/>
      </w:pPr>
      <w:r>
        <w:rPr>
          <w:b/>
          <w:bCs/>
        </w:rPr>
        <w:t>7.1.</w:t>
      </w:r>
      <w:r>
        <w:t xml:space="preserve"> İsteklilerin ihaleye katılabilmeleri için aşağıda sayılan belgeler</w:t>
      </w:r>
      <w:r w:rsidR="00F164EC">
        <w:t>i</w:t>
      </w:r>
      <w:r>
        <w:t xml:space="preserve"> teklifleri kapsamında beyan etmeleri gerekmektedir. </w:t>
      </w:r>
    </w:p>
    <w:p w14:paraId="60A49315" w14:textId="43044D6A" w:rsidR="00E2482A" w:rsidRDefault="0099552A">
      <w:pPr>
        <w:jc w:val="both"/>
        <w:divId w:val="1917548760"/>
        <w:rPr>
          <w:rFonts w:eastAsia="Times New Roman"/>
        </w:rPr>
      </w:pPr>
      <w:r>
        <w:rPr>
          <w:rFonts w:eastAsia="Times New Roman"/>
        </w:rPr>
        <w:t xml:space="preserve">a) Teklif vermeye yetkili olduğunu gösteren bilgiler; </w:t>
      </w:r>
      <w:r w:rsidR="00F65184">
        <w:rPr>
          <w:rFonts w:eastAsia="Times New Roman"/>
        </w:rPr>
        <w:t>Noter tasdikli imza beyannamesi</w:t>
      </w:r>
      <w:r w:rsidR="0087715C">
        <w:rPr>
          <w:rFonts w:eastAsia="Times New Roman"/>
        </w:rPr>
        <w:t>, Ticaret sicil gazetesi</w:t>
      </w:r>
    </w:p>
    <w:p w14:paraId="11F1C0A2" w14:textId="2A588D87" w:rsidR="00E2482A" w:rsidRDefault="0099552A">
      <w:pPr>
        <w:jc w:val="both"/>
        <w:divId w:val="1917548760"/>
      </w:pPr>
      <w:r>
        <w:t>b) Bu Şartname ekinde yer alan standart forma uygun teklif mektubu</w:t>
      </w:r>
      <w:r w:rsidR="00C21DA4">
        <w:t xml:space="preserve"> ve cetveli</w:t>
      </w:r>
    </w:p>
    <w:p w14:paraId="0277B310" w14:textId="1C8CCA32" w:rsidR="00E2482A" w:rsidRDefault="0099552A">
      <w:pPr>
        <w:jc w:val="both"/>
        <w:divId w:val="1917548760"/>
      </w:pPr>
      <w:r>
        <w:t xml:space="preserve">c) Bu Şartnamede belirlenen geçici teminata ilişkin standart forma uygun geçici teminat mektubu </w:t>
      </w:r>
      <w:r w:rsidR="00C61367">
        <w:t xml:space="preserve">(bankadan alınan) </w:t>
      </w:r>
      <w:r>
        <w:t xml:space="preserve">veya geçici teminat mektupları dışındaki teminatların Saymanlık ya da Muhasebe Müdürlüklerine yatırıldığını gösteren makbuzlar. </w:t>
      </w:r>
    </w:p>
    <w:p w14:paraId="0A63BD70" w14:textId="79770811" w:rsidR="00E2482A" w:rsidRDefault="00234CE2">
      <w:pPr>
        <w:jc w:val="both"/>
        <w:divId w:val="1917548760"/>
      </w:pPr>
      <w:r>
        <w:t xml:space="preserve">ç) Vekaleten ihaleye katılma halinde, vekil adına düzenlenmiş, ihaleye katılmaya ilişkin noter onaylı vekaletname. </w:t>
      </w:r>
    </w:p>
    <w:p w14:paraId="2F673294" w14:textId="4D118A12" w:rsidR="00E2482A" w:rsidRDefault="00234CE2">
      <w:pPr>
        <w:jc w:val="both"/>
        <w:divId w:val="278532468"/>
        <w:rPr>
          <w:rFonts w:eastAsia="Times New Roman"/>
        </w:rPr>
      </w:pPr>
      <w:r>
        <w:rPr>
          <w:rFonts w:eastAsia="Times New Roman"/>
        </w:rPr>
        <w:t>d) İsteklinin ortak girişim olması halinde, standart form</w:t>
      </w:r>
      <w:r w:rsidR="00855DEC">
        <w:rPr>
          <w:rFonts w:eastAsia="Times New Roman"/>
        </w:rPr>
        <w:t xml:space="preserve">a uygun </w:t>
      </w:r>
      <w:r>
        <w:rPr>
          <w:rFonts w:eastAsia="Times New Roman"/>
        </w:rPr>
        <w:t>iş ortaklığı beyannamesi,</w:t>
      </w:r>
    </w:p>
    <w:p w14:paraId="5BD2C747" w14:textId="535B40CD" w:rsidR="00E2482A" w:rsidRDefault="00234CE2" w:rsidP="00C61367">
      <w:pPr>
        <w:jc w:val="both"/>
        <w:divId w:val="638145645"/>
      </w:pPr>
      <w:r>
        <w:rPr>
          <w:rFonts w:eastAsia="Times New Roman"/>
        </w:rPr>
        <w:t xml:space="preserve">e) </w:t>
      </w:r>
      <w:r w:rsidR="003F327F">
        <w:rPr>
          <w:rFonts w:eastAsia="Times New Roman"/>
        </w:rPr>
        <w:t xml:space="preserve">1. ve 2. Kısım </w:t>
      </w:r>
      <w:r w:rsidR="00C13650">
        <w:rPr>
          <w:rFonts w:eastAsia="Times New Roman"/>
        </w:rPr>
        <w:t xml:space="preserve">için </w:t>
      </w:r>
      <w:r w:rsidR="00246B07" w:rsidRPr="00C13650">
        <w:rPr>
          <w:b/>
          <w:bCs/>
        </w:rPr>
        <w:t>kapasite raporu</w:t>
      </w:r>
      <w:r w:rsidR="00772528" w:rsidRPr="00C13650">
        <w:rPr>
          <w:b/>
          <w:bCs/>
        </w:rPr>
        <w:t>,</w:t>
      </w:r>
      <w:r w:rsidR="00772528">
        <w:t xml:space="preserve"> </w:t>
      </w:r>
      <w:r w:rsidR="00855DEC" w:rsidRPr="00246B07">
        <w:rPr>
          <w:b/>
          <w:bCs/>
        </w:rPr>
        <w:t>marka</w:t>
      </w:r>
      <w:r w:rsidR="007171C8" w:rsidRPr="00246B07">
        <w:rPr>
          <w:b/>
          <w:bCs/>
        </w:rPr>
        <w:t xml:space="preserve"> tescil belgesi ve sanayi sicil</w:t>
      </w:r>
      <w:r w:rsidRPr="00246B07">
        <w:rPr>
          <w:b/>
          <w:bCs/>
        </w:rPr>
        <w:t xml:space="preserve"> belgesi</w:t>
      </w:r>
      <w:r>
        <w:t xml:space="preserve">, </w:t>
      </w:r>
      <w:r w:rsidR="00C13650">
        <w:t>sunulacaktır.</w:t>
      </w:r>
    </w:p>
    <w:p w14:paraId="431F282D" w14:textId="41F1A614" w:rsidR="00234CE2" w:rsidRDefault="00234CE2" w:rsidP="00234CE2">
      <w:pPr>
        <w:divId w:val="765424377"/>
      </w:pPr>
      <w:r w:rsidRPr="00234CE2">
        <w:rPr>
          <w:rFonts w:eastAsia="Times New Roman"/>
        </w:rPr>
        <w:t>f) İsteklinin</w:t>
      </w:r>
      <w:r>
        <w:t xml:space="preserve"> yurt içinde kamu veya özel sektörde bedel içeren </w:t>
      </w:r>
      <w:r w:rsidRPr="002E34BF">
        <w:t>tek bir sözleşme kapsamında</w:t>
      </w:r>
      <w:r>
        <w:t xml:space="preserve"> taahhüt edilen ihale konusu iş veya benzer işlere ilişkin olarak, istekli tarafından teklif edilen bedelin </w:t>
      </w:r>
      <w:r w:rsidRPr="1E674D04">
        <w:rPr>
          <w:rStyle w:val="richtext"/>
          <w:b/>
          <w:bCs/>
          <w:color w:val="003399"/>
          <w:lang w:eastAsia="ja-JP"/>
        </w:rPr>
        <w:t>%</w:t>
      </w:r>
      <w:r w:rsidR="002E34BF">
        <w:rPr>
          <w:rStyle w:val="richtext"/>
          <w:b/>
          <w:bCs/>
          <w:color w:val="003399"/>
          <w:lang w:eastAsia="ja-JP"/>
        </w:rPr>
        <w:t>10</w:t>
      </w:r>
      <w:r>
        <w:t xml:space="preserve">' </w:t>
      </w:r>
      <w:r w:rsidRPr="002E34BF">
        <w:t>dan</w:t>
      </w:r>
      <w:r>
        <w:t xml:space="preserve"> az olmamak üzere, iş deneyimini gösteren belgelerin sunulması gerekir.</w:t>
      </w:r>
    </w:p>
    <w:p w14:paraId="397D0A5B" w14:textId="10A9955A" w:rsidR="00F164EC" w:rsidRPr="00920FA5" w:rsidRDefault="00BC1E8A" w:rsidP="00F164EC">
      <w:pPr>
        <w:divId w:val="765424377"/>
        <w:rPr>
          <w:rFonts w:eastAsia="Times New Roman"/>
        </w:rPr>
      </w:pPr>
      <w:r>
        <w:rPr>
          <w:rFonts w:eastAsia="Times New Roman"/>
        </w:rPr>
        <w:t>g</w:t>
      </w:r>
      <w:r w:rsidR="00457CDC">
        <w:rPr>
          <w:rFonts w:eastAsia="Times New Roman"/>
        </w:rPr>
        <w:t xml:space="preserve">) </w:t>
      </w:r>
      <w:r w:rsidR="00F164EC">
        <w:rPr>
          <w:rFonts w:eastAsia="Times New Roman"/>
        </w:rPr>
        <w:t xml:space="preserve">Teknik Şartname, </w:t>
      </w:r>
      <w:r w:rsidR="00457CDC" w:rsidRPr="00920FA5">
        <w:rPr>
          <w:rFonts w:eastAsia="Times New Roman"/>
        </w:rPr>
        <w:t>İdari Şartname</w:t>
      </w:r>
      <w:r w:rsidR="00F164EC">
        <w:rPr>
          <w:rFonts w:eastAsia="Times New Roman"/>
        </w:rPr>
        <w:t>, S</w:t>
      </w:r>
      <w:r w:rsidR="00457CDC" w:rsidRPr="00920FA5">
        <w:rPr>
          <w:rFonts w:eastAsia="Times New Roman"/>
        </w:rPr>
        <w:t>özleşme Tasarısı (Paraflı)</w:t>
      </w:r>
    </w:p>
    <w:p w14:paraId="239C3FAD" w14:textId="7C656C47" w:rsidR="00457CDC" w:rsidRPr="00920FA5" w:rsidRDefault="00093E27" w:rsidP="00457CDC">
      <w:pPr>
        <w:divId w:val="765424377"/>
        <w:rPr>
          <w:rFonts w:eastAsia="Times New Roman"/>
        </w:rPr>
      </w:pPr>
      <w:r>
        <w:rPr>
          <w:rFonts w:eastAsia="Times New Roman"/>
        </w:rPr>
        <w:t>h</w:t>
      </w:r>
      <w:r w:rsidR="00457CDC">
        <w:rPr>
          <w:rFonts w:eastAsia="Times New Roman"/>
        </w:rPr>
        <w:t xml:space="preserve">) </w:t>
      </w:r>
      <w:r w:rsidR="00457CDC" w:rsidRPr="00920FA5">
        <w:rPr>
          <w:rFonts w:eastAsia="Times New Roman"/>
        </w:rPr>
        <w:t>Vergi Levhası</w:t>
      </w:r>
    </w:p>
    <w:p w14:paraId="112BC8E7" w14:textId="1C853654" w:rsidR="008E241D" w:rsidRDefault="00093E27" w:rsidP="00093E27">
      <w:pPr>
        <w:divId w:val="765424377"/>
        <w:rPr>
          <w:rFonts w:eastAsia="Times New Roman"/>
        </w:rPr>
      </w:pPr>
      <w:r>
        <w:rPr>
          <w:rFonts w:eastAsia="Times New Roman"/>
        </w:rPr>
        <w:t>ı</w:t>
      </w:r>
      <w:r w:rsidR="00457CDC">
        <w:rPr>
          <w:rFonts w:eastAsia="Times New Roman"/>
        </w:rPr>
        <w:t xml:space="preserve">) </w:t>
      </w:r>
      <w:r w:rsidR="00886B25" w:rsidRPr="00FD7F6E">
        <w:rPr>
          <w:szCs w:val="20"/>
        </w:rPr>
        <w:t>İsteklilere ait EKAP sitesinden alınan Yasaklı Sorgulama belgesi</w:t>
      </w:r>
    </w:p>
    <w:p w14:paraId="16B91401" w14:textId="11A33C31" w:rsidR="00093E27" w:rsidRPr="00920FA5" w:rsidRDefault="00093E27" w:rsidP="00093E27">
      <w:pPr>
        <w:divId w:val="765424377"/>
        <w:rPr>
          <w:rFonts w:eastAsia="Times New Roman"/>
        </w:rPr>
      </w:pPr>
      <w:r>
        <w:rPr>
          <w:rFonts w:eastAsia="Times New Roman"/>
        </w:rPr>
        <w:t xml:space="preserve">i) Oda Kayıt </w:t>
      </w:r>
      <w:r w:rsidR="00A62658">
        <w:rPr>
          <w:rFonts w:eastAsia="Times New Roman"/>
        </w:rPr>
        <w:t>veya Faaliyet</w:t>
      </w:r>
      <w:r w:rsidR="00382434">
        <w:rPr>
          <w:rFonts w:eastAsia="Times New Roman"/>
        </w:rPr>
        <w:t xml:space="preserve"> </w:t>
      </w:r>
      <w:r>
        <w:rPr>
          <w:rFonts w:eastAsia="Times New Roman"/>
        </w:rPr>
        <w:t>Belgesi</w:t>
      </w:r>
    </w:p>
    <w:p w14:paraId="657211C7" w14:textId="08E71785" w:rsidR="00457CDC" w:rsidRPr="00920FA5" w:rsidRDefault="008E241D" w:rsidP="00093E27">
      <w:pPr>
        <w:divId w:val="765424377"/>
        <w:rPr>
          <w:rFonts w:eastAsia="Times New Roman"/>
        </w:rPr>
      </w:pPr>
      <w:r>
        <w:rPr>
          <w:rFonts w:eastAsia="Times New Roman"/>
        </w:rPr>
        <w:lastRenderedPageBreak/>
        <w:t>j</w:t>
      </w:r>
      <w:r w:rsidR="00457CDC">
        <w:rPr>
          <w:rFonts w:eastAsia="Times New Roman"/>
        </w:rPr>
        <w:t xml:space="preserve">) </w:t>
      </w:r>
      <w:r w:rsidR="00457CDC" w:rsidRPr="00920FA5">
        <w:rPr>
          <w:rFonts w:eastAsia="Times New Roman"/>
        </w:rPr>
        <w:t>SGK</w:t>
      </w:r>
      <w:r w:rsidR="00457CDC">
        <w:rPr>
          <w:rFonts w:eastAsia="Times New Roman"/>
        </w:rPr>
        <w:t xml:space="preserve"> </w:t>
      </w:r>
      <w:r w:rsidR="00457CDC" w:rsidRPr="00920FA5">
        <w:rPr>
          <w:rFonts w:eastAsia="Times New Roman"/>
        </w:rPr>
        <w:t>borcu yoktur yazı</w:t>
      </w:r>
      <w:r w:rsidR="00457CDC">
        <w:rPr>
          <w:rFonts w:eastAsia="Times New Roman"/>
        </w:rPr>
        <w:t>sı</w:t>
      </w:r>
      <w:r w:rsidR="00093E27">
        <w:rPr>
          <w:rFonts w:eastAsia="Times New Roman"/>
        </w:rPr>
        <w:t xml:space="preserve">, </w:t>
      </w:r>
      <w:r w:rsidR="00457CDC">
        <w:rPr>
          <w:rFonts w:eastAsia="Times New Roman"/>
        </w:rPr>
        <w:t>Vergi borcu yoktur yazısı</w:t>
      </w:r>
    </w:p>
    <w:p w14:paraId="6420DC21" w14:textId="6E7D1498" w:rsidR="00457CDC" w:rsidRDefault="008E241D" w:rsidP="00457CDC">
      <w:pPr>
        <w:divId w:val="765424377"/>
        <w:rPr>
          <w:rFonts w:eastAsia="Times New Roman"/>
        </w:rPr>
      </w:pPr>
      <w:r>
        <w:rPr>
          <w:rFonts w:eastAsia="Times New Roman"/>
        </w:rPr>
        <w:t>k</w:t>
      </w:r>
      <w:r w:rsidR="00BC1E8A">
        <w:rPr>
          <w:rFonts w:eastAsia="Times New Roman"/>
        </w:rPr>
        <w:t>)</w:t>
      </w:r>
      <w:r w:rsidR="00457CDC">
        <w:rPr>
          <w:rFonts w:eastAsia="Times New Roman"/>
        </w:rPr>
        <w:t xml:space="preserve"> </w:t>
      </w:r>
      <w:r w:rsidR="00457CDC" w:rsidRPr="00920FA5">
        <w:rPr>
          <w:rFonts w:eastAsia="Times New Roman"/>
        </w:rPr>
        <w:t>İhale Dokümanın Satın Alındığına Ait Dekont</w:t>
      </w:r>
    </w:p>
    <w:p w14:paraId="738A52E3" w14:textId="5EDA4EE7" w:rsidR="00D36E97" w:rsidRDefault="00D36E97" w:rsidP="00457CDC">
      <w:pPr>
        <w:divId w:val="765424377"/>
        <w:rPr>
          <w:color w:val="auto"/>
          <w:szCs w:val="20"/>
        </w:rPr>
      </w:pPr>
      <w:r>
        <w:rPr>
          <w:rFonts w:eastAsia="Times New Roman"/>
        </w:rPr>
        <w:t>l)</w:t>
      </w:r>
      <w:r w:rsidR="008370F4">
        <w:rPr>
          <w:rFonts w:eastAsia="Times New Roman"/>
        </w:rPr>
        <w:t xml:space="preserve"> </w:t>
      </w:r>
      <w:r w:rsidR="008370F4" w:rsidRPr="00653BAA">
        <w:rPr>
          <w:color w:val="auto"/>
          <w:szCs w:val="20"/>
        </w:rPr>
        <w:t>Vakıf Üniversiteleri tarafından yasaklı olmadığına dair standart forma uygun taahhütname</w:t>
      </w:r>
    </w:p>
    <w:p w14:paraId="4A2C0527" w14:textId="3636F049" w:rsidR="008E241D" w:rsidRPr="00B562D6" w:rsidRDefault="00664628" w:rsidP="00141E11">
      <w:pPr>
        <w:divId w:val="765424377"/>
        <w:rPr>
          <w:b/>
          <w:bCs/>
          <w:color w:val="003399"/>
        </w:rPr>
      </w:pPr>
      <w:r w:rsidRPr="00B562D6">
        <w:rPr>
          <w:b/>
          <w:bCs/>
          <w:color w:val="003399"/>
        </w:rPr>
        <w:t xml:space="preserve">İhaleye iş ortaklığı olarak teklif verilmesi halinde; </w:t>
      </w:r>
      <w:r w:rsidR="007F2D14">
        <w:rPr>
          <w:b/>
          <w:bCs/>
          <w:color w:val="003399"/>
        </w:rPr>
        <w:t>i</w:t>
      </w:r>
      <w:r w:rsidRPr="00B562D6">
        <w:rPr>
          <w:b/>
          <w:bCs/>
          <w:color w:val="003399"/>
        </w:rPr>
        <w:t xml:space="preserve">ş </w:t>
      </w:r>
      <w:r w:rsidR="007F2D14">
        <w:rPr>
          <w:b/>
          <w:bCs/>
          <w:color w:val="003399"/>
        </w:rPr>
        <w:t>o</w:t>
      </w:r>
      <w:r w:rsidRPr="00B562D6">
        <w:rPr>
          <w:b/>
          <w:bCs/>
          <w:color w:val="003399"/>
        </w:rPr>
        <w:t>rtaklığının her bir ortağı tarafından yukarıdaki belgelerin (</w:t>
      </w:r>
      <w:r w:rsidR="005C667A">
        <w:rPr>
          <w:b/>
          <w:bCs/>
          <w:color w:val="003399"/>
        </w:rPr>
        <w:t>b,</w:t>
      </w:r>
      <w:r w:rsidR="003D73EE">
        <w:rPr>
          <w:b/>
          <w:bCs/>
          <w:color w:val="003399"/>
        </w:rPr>
        <w:t xml:space="preserve"> </w:t>
      </w:r>
      <w:r w:rsidR="005C667A">
        <w:rPr>
          <w:b/>
          <w:bCs/>
          <w:color w:val="003399"/>
        </w:rPr>
        <w:t>c,</w:t>
      </w:r>
      <w:r w:rsidR="003D73EE">
        <w:rPr>
          <w:b/>
          <w:bCs/>
          <w:color w:val="003399"/>
        </w:rPr>
        <w:t xml:space="preserve"> </w:t>
      </w:r>
      <w:r w:rsidR="002459E8">
        <w:rPr>
          <w:b/>
          <w:bCs/>
          <w:color w:val="003399"/>
        </w:rPr>
        <w:t>d,</w:t>
      </w:r>
      <w:r w:rsidR="003D73EE">
        <w:rPr>
          <w:b/>
          <w:bCs/>
          <w:color w:val="003399"/>
        </w:rPr>
        <w:t xml:space="preserve"> </w:t>
      </w:r>
      <w:r w:rsidR="002459E8">
        <w:rPr>
          <w:b/>
          <w:bCs/>
          <w:color w:val="003399"/>
        </w:rPr>
        <w:t>e</w:t>
      </w:r>
      <w:r w:rsidR="003D73EE">
        <w:rPr>
          <w:b/>
          <w:bCs/>
          <w:color w:val="003399"/>
        </w:rPr>
        <w:t xml:space="preserve"> maddelerindeki belgeler</w:t>
      </w:r>
      <w:r w:rsidR="00AB72C5" w:rsidRPr="00B562D6">
        <w:rPr>
          <w:b/>
          <w:bCs/>
          <w:color w:val="003399"/>
        </w:rPr>
        <w:t xml:space="preserve"> hariç</w:t>
      </w:r>
      <w:r w:rsidRPr="00B562D6">
        <w:rPr>
          <w:b/>
          <w:bCs/>
          <w:color w:val="003399"/>
        </w:rPr>
        <w:t>) ayrı ayrı sunulması zorunludur.</w:t>
      </w:r>
      <w:r w:rsidR="003B0A13" w:rsidRPr="00B562D6">
        <w:rPr>
          <w:b/>
          <w:bCs/>
          <w:color w:val="003399"/>
        </w:rPr>
        <w:t xml:space="preserve"> İş deneyim belgesi oranını</w:t>
      </w:r>
      <w:r w:rsidR="003E6559" w:rsidRPr="00B562D6">
        <w:rPr>
          <w:b/>
          <w:bCs/>
          <w:color w:val="003399"/>
        </w:rPr>
        <w:t xml:space="preserve"> iş ortaklar</w:t>
      </w:r>
      <w:r w:rsidR="004D12DD">
        <w:rPr>
          <w:b/>
          <w:bCs/>
          <w:color w:val="003399"/>
        </w:rPr>
        <w:t>ın</w:t>
      </w:r>
      <w:r w:rsidR="003E6559" w:rsidRPr="00B562D6">
        <w:rPr>
          <w:b/>
          <w:bCs/>
          <w:color w:val="003399"/>
        </w:rPr>
        <w:t>dan herhangi birisi karşılayabilir.</w:t>
      </w:r>
    </w:p>
    <w:p w14:paraId="4D879A9E" w14:textId="176C135E" w:rsidR="004E0AFA" w:rsidRDefault="0099552A" w:rsidP="004E0AFA">
      <w:pPr>
        <w:jc w:val="both"/>
      </w:pPr>
      <w:r>
        <w:rPr>
          <w:b/>
          <w:bCs/>
        </w:rPr>
        <w:t>7.2</w:t>
      </w:r>
      <w:r w:rsidR="004E0AFA">
        <w:t xml:space="preserve"> Benzer iş olarak kabul edilecek işler aşağıda belirtilmiştir: </w:t>
      </w:r>
    </w:p>
    <w:p w14:paraId="664378F0" w14:textId="573ECAA5" w:rsidR="004E0AFA" w:rsidRPr="00B562D6" w:rsidRDefault="004E0AFA" w:rsidP="00B562D6">
      <w:pPr>
        <w:overflowPunct/>
        <w:autoSpaceDE/>
        <w:autoSpaceDN/>
        <w:rPr>
          <w:b/>
          <w:bCs/>
          <w:color w:val="003399"/>
        </w:rPr>
      </w:pPr>
      <w:r w:rsidRPr="00B562D6">
        <w:rPr>
          <w:b/>
          <w:bCs/>
          <w:color w:val="003399"/>
        </w:rPr>
        <w:t xml:space="preserve">Kamu kurum ve kuruluşları ile özel sektöre yapılmış olan </w:t>
      </w:r>
      <w:r w:rsidR="00A65C31">
        <w:rPr>
          <w:b/>
          <w:bCs/>
          <w:color w:val="003399"/>
        </w:rPr>
        <w:t xml:space="preserve">donanım ve/veya yazılım </w:t>
      </w:r>
      <w:r w:rsidRPr="00B562D6">
        <w:rPr>
          <w:b/>
          <w:bCs/>
          <w:color w:val="003399"/>
        </w:rPr>
        <w:t>işleri birlikte veya ayrı ayrı benzer iş olarak kabul edilecektir.</w:t>
      </w:r>
    </w:p>
    <w:p w14:paraId="3CA9FB9C" w14:textId="1568197B" w:rsidR="00E2482A" w:rsidRDefault="0099552A">
      <w:pPr>
        <w:jc w:val="both"/>
      </w:pPr>
      <w:r>
        <w:rPr>
          <w:b/>
          <w:bCs/>
        </w:rPr>
        <w:t>7.</w:t>
      </w:r>
      <w:r w:rsidR="00CF272C">
        <w:rPr>
          <w:b/>
          <w:bCs/>
        </w:rPr>
        <w:t>3</w:t>
      </w:r>
      <w:r>
        <w:rPr>
          <w:b/>
          <w:bCs/>
        </w:rPr>
        <w:t>.</w:t>
      </w:r>
      <w:r>
        <w:t xml:space="preserve"> Bu maddede istenen katalog, broşür, fotoğraf ve/veya diğer teknik belgeler ile teknik şartnameye cevaplar ve açıklamalara ilişkin belgeler : </w:t>
      </w:r>
    </w:p>
    <w:p w14:paraId="50E030BE" w14:textId="5278C9AB" w:rsidR="00E2482A" w:rsidRDefault="0099552A">
      <w:pPr>
        <w:jc w:val="both"/>
      </w:pPr>
      <w:r>
        <w:rPr>
          <w:b/>
          <w:bCs/>
        </w:rPr>
        <w:t>7.</w:t>
      </w:r>
      <w:r w:rsidR="00A23078">
        <w:rPr>
          <w:b/>
          <w:bCs/>
        </w:rPr>
        <w:t>3.1.</w:t>
      </w:r>
      <w:r>
        <w:t xml:space="preserve"> Bu madde boş bırakılmıştır. </w:t>
      </w:r>
    </w:p>
    <w:p w14:paraId="6D96382E" w14:textId="027D5DC8" w:rsidR="00E2482A" w:rsidRDefault="0099552A">
      <w:pPr>
        <w:jc w:val="both"/>
      </w:pPr>
      <w:r>
        <w:rPr>
          <w:b/>
          <w:bCs/>
        </w:rPr>
        <w:t>7.</w:t>
      </w:r>
      <w:r w:rsidR="00A23078">
        <w:rPr>
          <w:b/>
          <w:bCs/>
        </w:rPr>
        <w:t>4</w:t>
      </w:r>
      <w:r>
        <w:rPr>
          <w:b/>
          <w:bCs/>
        </w:rPr>
        <w:t>.</w:t>
      </w:r>
      <w:r>
        <w:t xml:space="preserve"> Numune ve demonstrasyon değerlendirmesi: </w:t>
      </w:r>
    </w:p>
    <w:p w14:paraId="36F6356C" w14:textId="34F4E23C" w:rsidR="00E2482A" w:rsidRDefault="0099552A">
      <w:pPr>
        <w:jc w:val="both"/>
      </w:pPr>
      <w:r>
        <w:rPr>
          <w:b/>
          <w:bCs/>
        </w:rPr>
        <w:t>7.</w:t>
      </w:r>
      <w:r w:rsidR="00A23078">
        <w:rPr>
          <w:b/>
          <w:bCs/>
        </w:rPr>
        <w:t>4</w:t>
      </w:r>
      <w:r>
        <w:rPr>
          <w:b/>
          <w:bCs/>
        </w:rPr>
        <w:t>.1.</w:t>
      </w:r>
      <w:r>
        <w:t xml:space="preserve"> Bu madde boş bırakılmıştır. </w:t>
      </w:r>
    </w:p>
    <w:p w14:paraId="393AA568" w14:textId="0D3D6160" w:rsidR="00E2482A" w:rsidRDefault="0099552A">
      <w:pPr>
        <w:jc w:val="both"/>
      </w:pPr>
      <w:r>
        <w:rPr>
          <w:b/>
          <w:bCs/>
        </w:rPr>
        <w:t>7.</w:t>
      </w:r>
      <w:r w:rsidR="00020290">
        <w:rPr>
          <w:b/>
          <w:bCs/>
        </w:rPr>
        <w:t>5</w:t>
      </w:r>
      <w:r>
        <w:rPr>
          <w:b/>
          <w:bCs/>
        </w:rPr>
        <w:t>.</w:t>
      </w:r>
      <w:r>
        <w:t xml:space="preserve"> Tekliflerin dili </w:t>
      </w:r>
    </w:p>
    <w:p w14:paraId="19E851CA" w14:textId="0DE09AF0" w:rsidR="00E2482A" w:rsidRDefault="0099552A">
      <w:pPr>
        <w:jc w:val="both"/>
      </w:pPr>
      <w:r>
        <w:rPr>
          <w:b/>
          <w:bCs/>
        </w:rPr>
        <w:t>7.</w:t>
      </w:r>
      <w:r w:rsidR="00020290">
        <w:rPr>
          <w:b/>
          <w:bCs/>
        </w:rPr>
        <w:t>5</w:t>
      </w:r>
      <w:r>
        <w:rPr>
          <w:b/>
          <w:bCs/>
        </w:rPr>
        <w:t>.1.</w:t>
      </w:r>
      <w:r>
        <w:t xml:space="preserve"> Teklifi oluşturan bütün belgeler ile tekliflerin değerlendirilmesi aşamasında idarece talep edilmesi halinde isteklilerce sunulması gereken belgeler ve ekleri Türkçe olacaktır.</w:t>
      </w:r>
    </w:p>
    <w:p w14:paraId="00965F0B" w14:textId="4DE185CA" w:rsidR="00E2482A" w:rsidRDefault="0099552A">
      <w:pPr>
        <w:jc w:val="both"/>
      </w:pPr>
      <w:r>
        <w:rPr>
          <w:b/>
          <w:bCs/>
        </w:rPr>
        <w:t>7.</w:t>
      </w:r>
      <w:r w:rsidR="00E242E6">
        <w:rPr>
          <w:b/>
          <w:bCs/>
        </w:rPr>
        <w:t>6</w:t>
      </w:r>
      <w:r>
        <w:rPr>
          <w:b/>
          <w:bCs/>
        </w:rPr>
        <w:t>.</w:t>
      </w:r>
      <w:r>
        <w:t xml:space="preserve"> Belgelerin sunuluş şekli: </w:t>
      </w:r>
    </w:p>
    <w:p w14:paraId="23C8E65D" w14:textId="4245793D" w:rsidR="00E2482A" w:rsidRDefault="0099552A">
      <w:pPr>
        <w:jc w:val="both"/>
      </w:pPr>
      <w:r>
        <w:rPr>
          <w:b/>
          <w:bCs/>
        </w:rPr>
        <w:t>7.</w:t>
      </w:r>
      <w:r w:rsidR="00E242E6">
        <w:rPr>
          <w:b/>
          <w:bCs/>
        </w:rPr>
        <w:t>6</w:t>
      </w:r>
      <w:r>
        <w:rPr>
          <w:b/>
          <w:bCs/>
        </w:rPr>
        <w:t>.1.</w:t>
      </w:r>
      <w:r>
        <w:t xml:space="preserve"> İdarece talep edilmesi halinde istekliler tarafından, e-teklifleri kapsamında beyan edilen bilgi ve belgelerden diğer kamu kurum ve kuruluşları ile kamu kurumu niteliğindeki meslek kuruluşlarının internet sayfası üzerinden sorgulanarak teyit edilemeyenler ekleri </w:t>
      </w:r>
      <w:r w:rsidRPr="00020290">
        <w:t>ile birlikte</w:t>
      </w:r>
      <w:r>
        <w:t xml:space="preserve"> bu maddede düzenlenen şekil kurallarına uygun olarak sunulur. </w:t>
      </w:r>
    </w:p>
    <w:p w14:paraId="6D3A4E8E" w14:textId="15B98AEF" w:rsidR="00E2482A" w:rsidRDefault="0099552A">
      <w:pPr>
        <w:jc w:val="both"/>
      </w:pPr>
      <w:r>
        <w:rPr>
          <w:b/>
          <w:bCs/>
        </w:rPr>
        <w:t>7.</w:t>
      </w:r>
      <w:r w:rsidR="000F4D94">
        <w:rPr>
          <w:b/>
          <w:bCs/>
        </w:rPr>
        <w:t>6</w:t>
      </w:r>
      <w:r>
        <w:rPr>
          <w:b/>
          <w:bCs/>
        </w:rPr>
        <w:t>.2.</w:t>
      </w:r>
      <w:r>
        <w:t xml:space="preserve"> İstekliler, bu madde kapsamında idarece talep edilen belgelerin aslını veya aslına uygunluğu noterce onaylanmış örneklerini vermek zorundadır. </w:t>
      </w:r>
    </w:p>
    <w:p w14:paraId="70E4A1F2" w14:textId="2F3BA582" w:rsidR="00E2482A" w:rsidRDefault="0099552A">
      <w:pPr>
        <w:jc w:val="both"/>
      </w:pPr>
      <w:r>
        <w:rPr>
          <w:b/>
          <w:bCs/>
        </w:rPr>
        <w:t>7.</w:t>
      </w:r>
      <w:r w:rsidR="000F4D94">
        <w:rPr>
          <w:b/>
          <w:bCs/>
        </w:rPr>
        <w:t>6</w:t>
      </w:r>
      <w:r>
        <w:rPr>
          <w:b/>
          <w:bCs/>
        </w:rPr>
        <w:t>.3.</w:t>
      </w:r>
      <w:r>
        <w:t xml:space="preserve"> Noter onaylı belgelerin aslına uygun olduğunu belirten bir şerh taşıması zorunlu olup, sureti veya fotokopisi görülerek onaylanmış olanlar ile "ibraz edilenin aynıdır" veya bu anlama gelecek bir şerh taşıyanlar geçerli kabul edilmeyecektir. </w:t>
      </w:r>
    </w:p>
    <w:p w14:paraId="0E25A8FE" w14:textId="2538F74E" w:rsidR="00E2482A" w:rsidRDefault="0099552A">
      <w:pPr>
        <w:jc w:val="both"/>
      </w:pPr>
      <w:r>
        <w:rPr>
          <w:b/>
          <w:bCs/>
        </w:rPr>
        <w:t>7.</w:t>
      </w:r>
      <w:r w:rsidR="00FD3F06">
        <w:rPr>
          <w:b/>
          <w:bCs/>
        </w:rPr>
        <w:t>6</w:t>
      </w:r>
      <w:r>
        <w:rPr>
          <w:b/>
          <w:bCs/>
        </w:rPr>
        <w:t>.4.</w:t>
      </w:r>
      <w:r>
        <w:t xml:space="preserve"> İstekliler, istenen belgelerin aslı yerine belgelerin tesliminden önce İdare tarafından "aslı idarece görülmüştür" veya bu anlama gelecek şekilde şerh düşülen suretlerini sunabilirler. </w:t>
      </w:r>
    </w:p>
    <w:p w14:paraId="5A6B3C5C" w14:textId="6879705C" w:rsidR="00E2482A" w:rsidRDefault="0099552A">
      <w:pPr>
        <w:jc w:val="both"/>
      </w:pPr>
      <w:r>
        <w:rPr>
          <w:b/>
          <w:bCs/>
        </w:rPr>
        <w:t>7.7.</w:t>
      </w:r>
      <w:r>
        <w:t xml:space="preserve"> Kalite ve standarda ilişkin belgelerin sunuluş şekli </w:t>
      </w:r>
    </w:p>
    <w:p w14:paraId="5EF76A50" w14:textId="77777777" w:rsidR="00E2482A" w:rsidRDefault="0099552A">
      <w:pPr>
        <w:jc w:val="both"/>
      </w:pPr>
      <w:r>
        <w:rPr>
          <w:b/>
          <w:bCs/>
        </w:rPr>
        <w:t>7.9.7.1.</w:t>
      </w:r>
      <w:r>
        <w:t xml:space="preserve"> Bu madde boş bırakılmıştır. </w:t>
      </w:r>
    </w:p>
    <w:p w14:paraId="54B6778C" w14:textId="77777777" w:rsidR="00E2482A" w:rsidRDefault="0099552A">
      <w:pPr>
        <w:spacing w:before="120"/>
        <w:jc w:val="both"/>
      </w:pPr>
      <w:r>
        <w:rPr>
          <w:b/>
          <w:bCs/>
          <w:color w:val="auto"/>
        </w:rPr>
        <w:t>Madde 8 - İhalenin yabancı isteklilere açıklığı</w:t>
      </w:r>
    </w:p>
    <w:p w14:paraId="771512B1" w14:textId="0F231B94" w:rsidR="00E2482A" w:rsidRDefault="0099552A">
      <w:pPr>
        <w:jc w:val="both"/>
      </w:pPr>
      <w:r>
        <w:rPr>
          <w:b/>
          <w:bCs/>
        </w:rPr>
        <w:t>8.1.</w:t>
      </w:r>
      <w:r>
        <w:t xml:space="preserve"> İhale, yeterlik kriterlerini taşıyan yerli tüm isteklilere açıktır.</w:t>
      </w:r>
    </w:p>
    <w:p w14:paraId="7E7B1286" w14:textId="77777777" w:rsidR="00E2482A" w:rsidRDefault="0099552A">
      <w:pPr>
        <w:spacing w:before="120"/>
        <w:jc w:val="both"/>
      </w:pPr>
      <w:r>
        <w:rPr>
          <w:b/>
          <w:bCs/>
          <w:color w:val="auto"/>
        </w:rPr>
        <w:t>Madde 9- İhaleye katılamayacak olanlar</w:t>
      </w:r>
    </w:p>
    <w:p w14:paraId="52829331" w14:textId="77777777" w:rsidR="00E2482A" w:rsidRDefault="0099552A">
      <w:pPr>
        <w:jc w:val="both"/>
      </w:pPr>
      <w:r>
        <w:rPr>
          <w:b/>
          <w:bCs/>
        </w:rPr>
        <w:t>9.1.</w:t>
      </w:r>
      <w: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 </w:t>
      </w:r>
    </w:p>
    <w:p w14:paraId="7655AA05" w14:textId="77777777" w:rsidR="00E2482A" w:rsidRDefault="0099552A">
      <w:pPr>
        <w:jc w:val="both"/>
      </w:pPr>
      <w:r>
        <w:rPr>
          <w:b/>
          <w:bCs/>
        </w:rPr>
        <w:t>9.2.</w:t>
      </w:r>
      <w:r>
        <w:t xml:space="preserve"> Bu yasaklara rağmen ihaleye katılan istekliler ihale dışı bırakılarak geçici teminatları gelir kaydedilir. Ayrıca, bu durumun tekliflerin değerlendirilmesi aşamasında tespit edilememesi nedeniyle bunlardan biri üzerine ihale yapılmışsa, isteklinin teminatı gelir kaydedilerek ihale iptal edilir. </w:t>
      </w:r>
    </w:p>
    <w:p w14:paraId="4F687F3F" w14:textId="77777777" w:rsidR="00E2482A" w:rsidRDefault="0099552A">
      <w:pPr>
        <w:jc w:val="both"/>
      </w:pPr>
      <w:r>
        <w:rPr>
          <w:b/>
          <w:bCs/>
        </w:rPr>
        <w:t>9.3.</w:t>
      </w:r>
      <w: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 </w:t>
      </w:r>
    </w:p>
    <w:p w14:paraId="76E6706C" w14:textId="77777777" w:rsidR="00E2482A" w:rsidRDefault="0099552A">
      <w:pPr>
        <w:spacing w:before="120"/>
        <w:jc w:val="both"/>
      </w:pPr>
      <w:r>
        <w:rPr>
          <w:b/>
          <w:bCs/>
          <w:color w:val="auto"/>
        </w:rPr>
        <w:t>Madde 10- İhale dışı bırakılma ve yasak fiil veya davranışlar</w:t>
      </w:r>
    </w:p>
    <w:p w14:paraId="0173C597" w14:textId="77777777" w:rsidR="00E2482A" w:rsidRDefault="0099552A">
      <w:pPr>
        <w:jc w:val="both"/>
      </w:pPr>
      <w:r>
        <w:rPr>
          <w:b/>
          <w:bCs/>
        </w:rPr>
        <w:t>10.1.</w:t>
      </w:r>
      <w: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516FEA20" w14:textId="77777777" w:rsidR="00E2482A" w:rsidRDefault="0099552A">
      <w:pPr>
        <w:jc w:val="both"/>
      </w:pPr>
      <w:r>
        <w:rPr>
          <w:b/>
          <w:bCs/>
        </w:rPr>
        <w:lastRenderedPageBreak/>
        <w:t>10.2.</w:t>
      </w:r>
      <w: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4D75B746" w14:textId="77777777" w:rsidR="00E2482A" w:rsidRDefault="0099552A">
      <w:pPr>
        <w:jc w:val="both"/>
      </w:pPr>
      <w:r>
        <w:rPr>
          <w:b/>
          <w:bCs/>
        </w:rPr>
        <w:t>10.3.</w:t>
      </w:r>
      <w: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14:paraId="3804E214" w14:textId="77777777" w:rsidR="00E2482A" w:rsidRDefault="0099552A">
      <w:pPr>
        <w:spacing w:before="120"/>
        <w:jc w:val="both"/>
      </w:pPr>
      <w:r>
        <w:rPr>
          <w:b/>
          <w:bCs/>
          <w:color w:val="auto"/>
        </w:rPr>
        <w:t>Madde 11- Teklif hazırlama giderleri ile teklif ve ödemelerde geçerli para birimi.</w:t>
      </w:r>
    </w:p>
    <w:p w14:paraId="2E61F774" w14:textId="77777777" w:rsidR="00E2482A" w:rsidRDefault="0099552A">
      <w:pPr>
        <w:jc w:val="both"/>
      </w:pPr>
      <w:r>
        <w:rPr>
          <w:b/>
          <w:bCs/>
        </w:rPr>
        <w:t>11.1.</w:t>
      </w:r>
      <w:r>
        <w:t xml:space="preserve"> Tekliflerin hazırlanması ve sunulması ile ilgili bütün masraflar isteklilere aittir. İstekli, teklifini hazırlamak için yapmış olduğu hiçbir masrafı idareden isteyemez. </w:t>
      </w:r>
    </w:p>
    <w:p w14:paraId="7F5EDCFA" w14:textId="77777777" w:rsidR="00E2482A" w:rsidRDefault="0099552A">
      <w:pPr>
        <w:jc w:val="both"/>
      </w:pPr>
      <w:r>
        <w:rPr>
          <w:b/>
          <w:bCs/>
        </w:rPr>
        <w:t>11.2.</w:t>
      </w:r>
      <w:r>
        <w:t xml:space="preserve"> İstekliler, teklifini gösteren fiyatları ve bunların toplam tutarlarını Türk Lirası olarak verecektir. Sözleşme konusu işin ödemelerinde Türk Lirası kullanılacaktır. </w:t>
      </w:r>
    </w:p>
    <w:p w14:paraId="755059BB" w14:textId="77777777" w:rsidR="00E2482A" w:rsidRDefault="0099552A">
      <w:pPr>
        <w:spacing w:before="120"/>
        <w:jc w:val="both"/>
      </w:pPr>
      <w:r>
        <w:rPr>
          <w:b/>
          <w:bCs/>
          <w:color w:val="auto"/>
        </w:rPr>
        <w:t>Madde 12 - İşin yapılacağı yerin görülmesi</w:t>
      </w:r>
    </w:p>
    <w:p w14:paraId="268F3EF7" w14:textId="77777777" w:rsidR="00E2482A" w:rsidRDefault="0099552A">
      <w:pPr>
        <w:jc w:val="both"/>
      </w:pPr>
      <w:r>
        <w:rPr>
          <w:b/>
          <w:bCs/>
        </w:rPr>
        <w:t>12.1.</w:t>
      </w:r>
      <w:r>
        <w:t xml:space="preserve"> Bu madde boş bırakılmıştır </w:t>
      </w:r>
    </w:p>
    <w:p w14:paraId="606F5016" w14:textId="77777777" w:rsidR="00E2482A" w:rsidRDefault="0099552A">
      <w:pPr>
        <w:spacing w:before="120"/>
        <w:jc w:val="both"/>
      </w:pPr>
      <w:r>
        <w:rPr>
          <w:b/>
          <w:bCs/>
          <w:color w:val="auto"/>
        </w:rPr>
        <w:t xml:space="preserve">Madde 13 - İhale dokümanına ilişkin açıklama yapılması </w:t>
      </w:r>
    </w:p>
    <w:p w14:paraId="29604B56" w14:textId="61AE3216" w:rsidR="00E2482A" w:rsidRDefault="0099552A">
      <w:pPr>
        <w:jc w:val="both"/>
      </w:pPr>
      <w:r>
        <w:rPr>
          <w:b/>
          <w:bCs/>
        </w:rPr>
        <w:t>13.1.</w:t>
      </w:r>
      <w:r>
        <w:t xml:space="preserve"> İstekliler, tekliflerin hazırlanması aşamasında, ihale dokümanında açıklanmasına ihtiyaç duydukları hususlarla ilgili olarak, ihale tarihinden </w:t>
      </w:r>
      <w:r w:rsidR="006760AA">
        <w:t>beş</w:t>
      </w:r>
      <w:r>
        <w:t xml:space="preserve"> gün öncesine kadar yazılı olarak açıklama talep edebilir. Bu tarihten sonra yapılacak açıklama talepleri değerlendirmeye alınmayacaktır. </w:t>
      </w:r>
    </w:p>
    <w:p w14:paraId="6E36F8EF" w14:textId="0F0E6CC1" w:rsidR="00E2482A" w:rsidRDefault="0099552A">
      <w:pPr>
        <w:jc w:val="both"/>
      </w:pPr>
      <w:r>
        <w:rPr>
          <w:b/>
          <w:bCs/>
        </w:rPr>
        <w:t>13.2.</w:t>
      </w:r>
      <w:r>
        <w:t xml:space="preserve"> Talebin uygun görülmesi halinde İdarece yapılacak yazılı açıklama, ihale tarihinden en az </w:t>
      </w:r>
      <w:r w:rsidR="00647668">
        <w:t>üç</w:t>
      </w:r>
      <w:r>
        <w:t xml:space="preserve"> gün öncesinde bilgi sahibi olmalarını temin edecek şekilde dokümanı </w:t>
      </w:r>
      <w:r w:rsidR="00647668">
        <w:t>satın almış</w:t>
      </w:r>
      <w:r>
        <w:t xml:space="preserve"> olanların tamamına </w:t>
      </w:r>
      <w:r w:rsidR="00647668">
        <w:t xml:space="preserve">eposta </w:t>
      </w:r>
      <w:r>
        <w:t xml:space="preserve">üzerinden gönderilir. </w:t>
      </w:r>
    </w:p>
    <w:p w14:paraId="4DF8C8BB" w14:textId="77777777" w:rsidR="00E2482A" w:rsidRDefault="0099552A">
      <w:pPr>
        <w:jc w:val="both"/>
      </w:pPr>
      <w:r>
        <w:rPr>
          <w:b/>
          <w:bCs/>
        </w:rPr>
        <w:t>13.3.</w:t>
      </w:r>
      <w:r>
        <w:t xml:space="preserve"> Açıklamada, sorular ile İdarenin ayrıntılı cevabı yer alır, açıklama talebinde bulunanın kimliği belirtilmez. </w:t>
      </w:r>
    </w:p>
    <w:p w14:paraId="5C399AF4" w14:textId="77777777" w:rsidR="00E2482A" w:rsidRDefault="0099552A">
      <w:pPr>
        <w:spacing w:before="120"/>
        <w:jc w:val="both"/>
      </w:pPr>
      <w:r>
        <w:rPr>
          <w:b/>
          <w:bCs/>
          <w:color w:val="auto"/>
        </w:rPr>
        <w:t>Madde 14 - İhale dokümanında değişiklik yapılması</w:t>
      </w:r>
    </w:p>
    <w:p w14:paraId="28FA677F" w14:textId="49CA5999" w:rsidR="00E2482A" w:rsidRDefault="0099552A">
      <w:pPr>
        <w:jc w:val="both"/>
      </w:pPr>
      <w:r>
        <w:rPr>
          <w:b/>
          <w:bCs/>
        </w:rPr>
        <w:t>14.1.</w:t>
      </w:r>
      <w:r>
        <w:t xml:space="preserve"> 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Bu değişikliklere ilişkin zeyilname, ihale dokümanının bağlayıcı bir parçası olarak kaydedilir. </w:t>
      </w:r>
    </w:p>
    <w:p w14:paraId="42B270E0" w14:textId="5275BC6E" w:rsidR="001861F0" w:rsidRDefault="0099552A" w:rsidP="001861F0">
      <w:pPr>
        <w:jc w:val="both"/>
      </w:pPr>
      <w:r>
        <w:rPr>
          <w:b/>
          <w:bCs/>
        </w:rPr>
        <w:t>14.2.</w:t>
      </w:r>
      <w:r>
        <w:t xml:space="preserve"> Zeyilname, ihale tarihinden en az </w:t>
      </w:r>
      <w:r w:rsidR="000E528F">
        <w:t>üç</w:t>
      </w:r>
      <w:r>
        <w:t xml:space="preserve"> gün öncesinde bilgi sahibi olmalarını temin edecek şekilde </w:t>
      </w:r>
      <w:r w:rsidR="001861F0">
        <w:t>dokümanı satın almış olanların tamamına eposta üzerinden gönderilir.</w:t>
      </w:r>
    </w:p>
    <w:p w14:paraId="11E1C661" w14:textId="02CF6588" w:rsidR="00E2482A" w:rsidRDefault="0099552A">
      <w:pPr>
        <w:jc w:val="both"/>
      </w:pPr>
      <w:r>
        <w:rPr>
          <w:b/>
          <w:bCs/>
        </w:rPr>
        <w:t>14.3.</w:t>
      </w:r>
      <w:r>
        <w:t xml:space="preserve"> Zeyilname düzenlenmesi nedeniyle tekliflerin hazırlanabilmesi için ek süreye ihtiyaç duyulması halinde İdare, ihale tarihini bir defaya mahsus olmak üzere en fazla </w:t>
      </w:r>
      <w:r w:rsidR="001861F0">
        <w:t>on</w:t>
      </w:r>
      <w:r>
        <w:t xml:space="preserve"> gün süreyle zeyilname ile erteleyebilir. Erteleme süresince, ihale dokümanının </w:t>
      </w:r>
      <w:r w:rsidR="001861F0">
        <w:t>satın alınmasına</w:t>
      </w:r>
      <w:r>
        <w:t xml:space="preserve"> ve teklif alınmasına devam edilecektir. </w:t>
      </w:r>
    </w:p>
    <w:p w14:paraId="1D842FD0" w14:textId="1A6195AE" w:rsidR="00E2482A" w:rsidRDefault="0099552A">
      <w:pPr>
        <w:jc w:val="both"/>
      </w:pPr>
      <w:r>
        <w:rPr>
          <w:b/>
          <w:bCs/>
        </w:rPr>
        <w:t>14.4.</w:t>
      </w:r>
      <w:r>
        <w:t xml:space="preserve"> </w:t>
      </w:r>
      <w:r w:rsidR="009B177C" w:rsidRPr="0016475E">
        <w:rPr>
          <w:rFonts w:eastAsia="Times New Roman"/>
        </w:rPr>
        <w:t>Zeyilname düzenlenmesi halinde, tekliflerini bu düzenlemeden önce vermiş olan istekliler tekliflerini geri çekerek, yeniden teklif verebilirler.</w:t>
      </w:r>
    </w:p>
    <w:p w14:paraId="732AF75B" w14:textId="77777777" w:rsidR="00E2482A" w:rsidRDefault="0099552A">
      <w:pPr>
        <w:jc w:val="both"/>
      </w:pPr>
      <w:r>
        <w:rPr>
          <w:b/>
          <w:bCs/>
        </w:rPr>
        <w:t>14.5.</w:t>
      </w:r>
      <w:r>
        <w:t xml:space="preserve"> 4734 sayılı Kanunun 55 inci maddesi uyarınca şikayet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Kanunun 26 ncı maddesine göre düzeltme ilanı yapılması ile mümkündür. Düzeltme ilanı için Kanunda öngörülen sürenin sona erdiğinin anlaşılması halinde ihale iptal edilir. </w:t>
      </w:r>
    </w:p>
    <w:p w14:paraId="5260521F" w14:textId="77777777" w:rsidR="00E2482A" w:rsidRDefault="0099552A">
      <w:pPr>
        <w:spacing w:before="120"/>
        <w:jc w:val="both"/>
      </w:pPr>
      <w:r>
        <w:rPr>
          <w:b/>
          <w:bCs/>
          <w:color w:val="auto"/>
        </w:rPr>
        <w:t xml:space="preserve">Madde 15 - İhale saatinden önce ihalenin iptal edilmesi </w:t>
      </w:r>
    </w:p>
    <w:p w14:paraId="543B5709" w14:textId="77777777" w:rsidR="00E2482A" w:rsidRDefault="0099552A">
      <w:pPr>
        <w:jc w:val="both"/>
      </w:pPr>
      <w:r>
        <w:rPr>
          <w:b/>
          <w:bCs/>
        </w:rPr>
        <w:t>15.1.</w:t>
      </w:r>
      <w:r>
        <w:t xml:space="preserve"> İdare tarafından gerekli görülen veya ihale dokümanında yer alan belgelerde ihalenin yapılmasına engel olan ve düzeltilmesi mümkün bulunmayan hususların tespit edildiği hallerde, ihale saatinden önce ihale iptal edilebilir. </w:t>
      </w:r>
    </w:p>
    <w:p w14:paraId="0386E411" w14:textId="77777777" w:rsidR="00E2482A" w:rsidRDefault="0099552A">
      <w:pPr>
        <w:jc w:val="both"/>
      </w:pPr>
      <w:r>
        <w:rPr>
          <w:b/>
          <w:bCs/>
        </w:rPr>
        <w:t>15.2.</w:t>
      </w:r>
      <w:r>
        <w:t xml:space="preserve"> Bu durumda, iptal nedeni belirtilmek suretiyle ihalenin iptal edildiği ilan edilerek duyurulur. Bu aşamaya kadar teklif vermiş olanlara ihalenin iptal edildiği ayrıca tebliğ edilir. </w:t>
      </w:r>
    </w:p>
    <w:p w14:paraId="68E813F3" w14:textId="738CA30A" w:rsidR="00E2482A" w:rsidRDefault="0099552A">
      <w:pPr>
        <w:jc w:val="both"/>
      </w:pPr>
      <w:r>
        <w:rPr>
          <w:b/>
          <w:bCs/>
        </w:rPr>
        <w:t>15.3.</w:t>
      </w:r>
      <w:r>
        <w:t xml:space="preserve"> İhalenin iptal edilmesi halinde, verilmiş olan bütün teklifler reddedilmiş sayılır ve teklifler açılmaksızın </w:t>
      </w:r>
      <w:r w:rsidR="0022236C">
        <w:t>isteklilere iade edilir.</w:t>
      </w:r>
    </w:p>
    <w:p w14:paraId="2A523ED3" w14:textId="77777777" w:rsidR="00E2482A" w:rsidRDefault="0099552A">
      <w:pPr>
        <w:jc w:val="both"/>
      </w:pPr>
      <w:r>
        <w:rPr>
          <w:b/>
          <w:bCs/>
        </w:rPr>
        <w:t>15.4.</w:t>
      </w:r>
      <w:r>
        <w:t xml:space="preserve"> İhalenin iptal edilmesi nedeniyle isteklilerce İdareden herhangi bir hak talebinde bulunulamaz. </w:t>
      </w:r>
    </w:p>
    <w:p w14:paraId="3040ED8F" w14:textId="77777777" w:rsidR="00E2482A" w:rsidRDefault="0099552A">
      <w:pPr>
        <w:spacing w:before="120"/>
        <w:jc w:val="both"/>
      </w:pPr>
      <w:r>
        <w:rPr>
          <w:b/>
          <w:bCs/>
          <w:color w:val="auto"/>
        </w:rPr>
        <w:t>Madde 16 - İş ortaklığı</w:t>
      </w:r>
    </w:p>
    <w:p w14:paraId="45E656AC" w14:textId="77777777" w:rsidR="00E2482A" w:rsidRDefault="0099552A">
      <w:pPr>
        <w:jc w:val="both"/>
      </w:pPr>
      <w:r>
        <w:rPr>
          <w:b/>
          <w:bCs/>
        </w:rPr>
        <w:lastRenderedPageBreak/>
        <w:t>16.1.</w:t>
      </w:r>
      <w:r>
        <w:t xml:space="preserve"> Birden fazla gerçek veya tüzel kişi iş ortaklığı oluşturmak suretiyle ihaleye teklif verebilir. </w:t>
      </w:r>
    </w:p>
    <w:p w14:paraId="3097E884" w14:textId="77777777" w:rsidR="00E2482A" w:rsidRDefault="0099552A">
      <w:pPr>
        <w:jc w:val="both"/>
      </w:pPr>
      <w:r>
        <w:rPr>
          <w:b/>
          <w:bCs/>
        </w:rPr>
        <w:t>16.2.</w:t>
      </w:r>
      <w: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4EBFD63C" w14:textId="77777777" w:rsidR="00E2482A" w:rsidRDefault="0099552A">
      <w:pPr>
        <w:jc w:val="both"/>
      </w:pPr>
      <w:r>
        <w:rPr>
          <w:b/>
          <w:bCs/>
        </w:rPr>
        <w:t>16.3.</w:t>
      </w:r>
      <w:r>
        <w:t xml:space="preserve"> İş ortaklığı oluşturmak suretiyle ihaleye teklif verecek istekliler, iş ortaklığı yaptıklarına dair pilot ortağın da belirtildiği, iş ortaklığı beyannamesini teklif mektubu ekinde sunacaklardır.Kanunun 21 inci maddesinin birinci fıkrasının (b), (c) ve (f) bendine göre yapılan ihalelerde, davet edilmiş olan gerçek ya da tüzel kişinin pilot ortak olarak belirlenmesi zorunludur. </w:t>
      </w:r>
    </w:p>
    <w:p w14:paraId="308AA42C" w14:textId="77777777" w:rsidR="00E2482A" w:rsidRDefault="0099552A">
      <w:pPr>
        <w:jc w:val="both"/>
      </w:pPr>
      <w:r>
        <w:rPr>
          <w:b/>
          <w:bCs/>
        </w:rPr>
        <w:t>16.4.</w:t>
      </w:r>
      <w:r>
        <w:t xml:space="preserve"> İhalenin iş ortaklığı üzerinde kalması halinde, iş ortaklığı tarafından, sözleşmenin imzalanmasından önce noter onaylı ortaklık sözleşmesinin İdareye verilmesi zorunludur. </w:t>
      </w:r>
    </w:p>
    <w:p w14:paraId="51C906CC" w14:textId="77777777" w:rsidR="00E2482A" w:rsidRDefault="0099552A">
      <w:pPr>
        <w:jc w:val="both"/>
      </w:pPr>
      <w:r>
        <w:rPr>
          <w:b/>
          <w:bCs/>
        </w:rPr>
        <w:t>16.5.</w:t>
      </w:r>
      <w:r>
        <w:t xml:space="preserve"> İş ortaklığı sözleşmesinde, ortaklık oranları, bu oranların işin sonuna kadar değiştirilmeyeceği ve pilot ortak ile diğer ortakların işin yerine getirilmesinde müştereken ve müteselsilen sorumlu oldukları belirtilecektir. Ancak ilk ihaledeki şartların sağlanması, pilot ortağın değişmemesi, fiyat dışı unsur üzerinden puanlama yapılan ihalelerde iş ortaklığının aldığı puanın azalmaması koşullarının bir arada bulunması kaydıyla bu oranlar idare onayı ile değiştirilebilir. </w:t>
      </w:r>
    </w:p>
    <w:p w14:paraId="28169FA5" w14:textId="77777777" w:rsidR="00E2482A" w:rsidRDefault="0099552A">
      <w:pPr>
        <w:spacing w:before="120"/>
        <w:jc w:val="both"/>
      </w:pPr>
      <w:r>
        <w:rPr>
          <w:b/>
          <w:bCs/>
          <w:color w:val="auto"/>
        </w:rPr>
        <w:t>Madde 17 - Konsorsiyum</w:t>
      </w:r>
    </w:p>
    <w:p w14:paraId="06F74720" w14:textId="77777777" w:rsidR="00E2482A" w:rsidRDefault="0099552A">
      <w:pPr>
        <w:jc w:val="both"/>
      </w:pPr>
      <w:r>
        <w:rPr>
          <w:b/>
          <w:bCs/>
        </w:rPr>
        <w:t>17.1.</w:t>
      </w:r>
      <w:r>
        <w:t xml:space="preserve"> Konsorsiyumlar ihaleye teklif veremez. </w:t>
      </w:r>
    </w:p>
    <w:p w14:paraId="5770435B" w14:textId="77777777" w:rsidR="00E2482A" w:rsidRDefault="0099552A">
      <w:pPr>
        <w:spacing w:before="120"/>
        <w:jc w:val="both"/>
      </w:pPr>
      <w:r>
        <w:rPr>
          <w:b/>
          <w:bCs/>
          <w:color w:val="auto"/>
        </w:rPr>
        <w:t>Madde 18 - Alt yükleniciler</w:t>
      </w:r>
    </w:p>
    <w:p w14:paraId="08D4E4C3" w14:textId="77777777" w:rsidR="00E2482A" w:rsidRDefault="0099552A">
      <w:pPr>
        <w:jc w:val="both"/>
      </w:pPr>
      <w:r>
        <w:rPr>
          <w:b/>
          <w:bCs/>
        </w:rPr>
        <w:t>18.1.</w:t>
      </w:r>
      <w:r>
        <w:t xml:space="preserve"> İhale konusu alımın tamamı veya bir kısmı alt yüklenicilere yaptırılamaz. </w:t>
      </w:r>
    </w:p>
    <w:p w14:paraId="6A58B320" w14:textId="77777777" w:rsidR="00E2482A" w:rsidRDefault="0099552A">
      <w:pPr>
        <w:pStyle w:val="GvdeMetni"/>
        <w:spacing w:after="120" w:line="240" w:lineRule="auto"/>
        <w:jc w:val="center"/>
      </w:pPr>
      <w:r>
        <w:rPr>
          <w:rFonts w:ascii="Times New Roman" w:hAnsi="Times New Roman" w:cs="Times New Roman"/>
          <w:color w:val="auto"/>
          <w:sz w:val="24"/>
          <w:szCs w:val="24"/>
        </w:rPr>
        <w:t>III. TEKLİFLERİN HAZIRLANMASI VE SUNULMASINA İLİŞKİN HUSUSLAR</w:t>
      </w:r>
    </w:p>
    <w:p w14:paraId="67DCCBDB" w14:textId="77777777" w:rsidR="00E2482A" w:rsidRDefault="0099552A">
      <w:pPr>
        <w:spacing w:before="120"/>
        <w:jc w:val="both"/>
      </w:pPr>
      <w:r>
        <w:rPr>
          <w:b/>
          <w:bCs/>
          <w:color w:val="auto"/>
        </w:rPr>
        <w:t>Madde 19 - Teklif ve sözleşme türü</w:t>
      </w:r>
    </w:p>
    <w:p w14:paraId="1C858CB8" w14:textId="77777777" w:rsidR="00E2482A" w:rsidRDefault="0099552A">
      <w:pPr>
        <w:jc w:val="both"/>
      </w:pPr>
      <w:r>
        <w:rPr>
          <w:b/>
          <w:bCs/>
        </w:rPr>
        <w:t>19.1.</w:t>
      </w:r>
      <w:r>
        <w:t xml:space="preserve"> İstekliler tekliflerini, her bir iş kalemi için teklif edilen birim fiyatlarının miktarlarla çarpımı sonucu bulunan toplam bedel üzerinden birim fiyat şeklinde vereceklerdir. İhale sonucu, ihale üzerinde bırakılan istekliyle her bir iş kalemi için teklif edilen birim fiyatların miktarlarla çarpımı sonucu bulunan toplam bedel üzerinden birim fiyat sözleşme imzalanacaktır. </w:t>
      </w:r>
    </w:p>
    <w:p w14:paraId="4A74217F" w14:textId="77777777" w:rsidR="00E2482A" w:rsidRDefault="0099552A">
      <w:pPr>
        <w:jc w:val="both"/>
      </w:pPr>
      <w:r>
        <w:rPr>
          <w:b/>
          <w:bCs/>
        </w:rPr>
        <w:t>19.2.</w:t>
      </w:r>
      <w:r>
        <w:t xml:space="preserve"> Bu madde boş bırakılmıştır. </w:t>
      </w:r>
    </w:p>
    <w:p w14:paraId="6435D6E2" w14:textId="77777777" w:rsidR="00E2482A" w:rsidRDefault="0099552A">
      <w:pPr>
        <w:spacing w:before="120"/>
        <w:jc w:val="both"/>
      </w:pPr>
      <w:r>
        <w:rPr>
          <w:b/>
          <w:bCs/>
          <w:color w:val="auto"/>
        </w:rPr>
        <w:t>Madde 20 - Kısmi teklif verilmesi</w:t>
      </w:r>
    </w:p>
    <w:p w14:paraId="00817C77" w14:textId="77777777" w:rsidR="00E2482A" w:rsidRDefault="0099552A">
      <w:pPr>
        <w:jc w:val="both"/>
      </w:pPr>
      <w:r>
        <w:rPr>
          <w:b/>
          <w:bCs/>
        </w:rPr>
        <w:t>20.1.</w:t>
      </w:r>
      <w:r>
        <w:t xml:space="preserve"> Bu ihalede kısmi teklif verilebilir. </w:t>
      </w:r>
    </w:p>
    <w:p w14:paraId="029084FA" w14:textId="4CAE51FD" w:rsidR="00E2482A" w:rsidRDefault="0099552A">
      <w:pPr>
        <w:jc w:val="both"/>
      </w:pPr>
      <w:r>
        <w:rPr>
          <w:b/>
          <w:bCs/>
        </w:rPr>
        <w:t>20.2.</w:t>
      </w:r>
      <w:r>
        <w:t xml:space="preserve"> Bu ihaledeki kısım sayısı </w:t>
      </w:r>
      <w:r w:rsidR="00B943DC" w:rsidRPr="00D05216">
        <w:rPr>
          <w:rStyle w:val="richtext"/>
          <w:b/>
          <w:bCs/>
          <w:color w:val="003399"/>
        </w:rPr>
        <w:t>4</w:t>
      </w:r>
      <w:r>
        <w:t xml:space="preserve"> d</w:t>
      </w:r>
      <w:r w:rsidR="009710FC">
        <w:t>ü</w:t>
      </w:r>
      <w:r>
        <w:t xml:space="preserve">r. İhale kısımlarına ilişkin koşullar altta düzenlenmiştir; </w:t>
      </w:r>
    </w:p>
    <w:p w14:paraId="6DE9C5FD" w14:textId="7C40E67F" w:rsidR="006B1F91" w:rsidRPr="009710FC" w:rsidRDefault="0099552A">
      <w:pPr>
        <w:jc w:val="both"/>
      </w:pPr>
      <w:r w:rsidRPr="009710FC">
        <w:rPr>
          <w:rStyle w:val="richtext"/>
          <w:b/>
          <w:bCs/>
          <w:color w:val="003399"/>
        </w:rPr>
        <w:t>Kısımlar için ayrı ayrı sözleşme imzalanacaktır. Ancak her bir kısmın da aynı istekli üzerinde kalması durumunda tek sözleşme imzalanacaktır.</w:t>
      </w:r>
      <w:r w:rsidR="003D153A">
        <w:rPr>
          <w:rStyle w:val="richtext"/>
          <w:b/>
          <w:bCs/>
          <w:color w:val="003399"/>
        </w:rPr>
        <w:t xml:space="preserve"> </w:t>
      </w:r>
      <w:r w:rsidR="008C66AD">
        <w:rPr>
          <w:rStyle w:val="richtext"/>
          <w:b/>
          <w:bCs/>
          <w:color w:val="003399"/>
        </w:rPr>
        <w:t>İstenilen kısma fiyat verilebilir</w:t>
      </w:r>
      <w:r w:rsidR="008228AA">
        <w:rPr>
          <w:rStyle w:val="richtext"/>
          <w:b/>
          <w:bCs/>
          <w:color w:val="003399"/>
        </w:rPr>
        <w:t xml:space="preserve">. </w:t>
      </w:r>
      <w:r w:rsidR="006B1F91" w:rsidRPr="009710FC">
        <w:rPr>
          <w:rStyle w:val="richtext"/>
          <w:b/>
          <w:bCs/>
          <w:color w:val="003399"/>
        </w:rPr>
        <w:t xml:space="preserve">Kısımlar için sunulan </w:t>
      </w:r>
      <w:r w:rsidR="00816E72" w:rsidRPr="009710FC">
        <w:rPr>
          <w:rStyle w:val="richtext"/>
          <w:b/>
          <w:bCs/>
          <w:color w:val="003399"/>
        </w:rPr>
        <w:t>G</w:t>
      </w:r>
      <w:r w:rsidR="006B1F91" w:rsidRPr="009710FC">
        <w:rPr>
          <w:rStyle w:val="richtext"/>
          <w:b/>
          <w:bCs/>
          <w:color w:val="003399"/>
        </w:rPr>
        <w:t xml:space="preserve">eçici </w:t>
      </w:r>
      <w:r w:rsidR="00816E72" w:rsidRPr="009710FC">
        <w:rPr>
          <w:rStyle w:val="richtext"/>
          <w:b/>
          <w:bCs/>
          <w:color w:val="003399"/>
        </w:rPr>
        <w:t>T</w:t>
      </w:r>
      <w:r w:rsidR="006B1F91" w:rsidRPr="009710FC">
        <w:rPr>
          <w:rStyle w:val="richtext"/>
          <w:b/>
          <w:bCs/>
          <w:color w:val="003399"/>
        </w:rPr>
        <w:t>eminat miktarı ve İ</w:t>
      </w:r>
      <w:r w:rsidR="005E34B6" w:rsidRPr="009710FC">
        <w:rPr>
          <w:rStyle w:val="richtext"/>
          <w:b/>
          <w:bCs/>
          <w:color w:val="003399"/>
        </w:rPr>
        <w:t>ş</w:t>
      </w:r>
      <w:r w:rsidR="006B1F91" w:rsidRPr="009710FC">
        <w:rPr>
          <w:rStyle w:val="richtext"/>
          <w:b/>
          <w:bCs/>
          <w:color w:val="003399"/>
        </w:rPr>
        <w:t xml:space="preserve"> </w:t>
      </w:r>
      <w:r w:rsidR="005E34B6" w:rsidRPr="009710FC">
        <w:rPr>
          <w:rStyle w:val="richtext"/>
          <w:b/>
          <w:bCs/>
          <w:color w:val="003399"/>
        </w:rPr>
        <w:t>D</w:t>
      </w:r>
      <w:r w:rsidR="006B1F91" w:rsidRPr="009710FC">
        <w:rPr>
          <w:rStyle w:val="richtext"/>
          <w:b/>
          <w:bCs/>
          <w:color w:val="003399"/>
        </w:rPr>
        <w:t xml:space="preserve">eneyim Belgesi oranları </w:t>
      </w:r>
      <w:r w:rsidR="00B943DC">
        <w:rPr>
          <w:rStyle w:val="richtext"/>
          <w:b/>
          <w:bCs/>
          <w:color w:val="003399"/>
        </w:rPr>
        <w:t xml:space="preserve">en az </w:t>
      </w:r>
      <w:r w:rsidR="006B1F91" w:rsidRPr="009710FC">
        <w:rPr>
          <w:rStyle w:val="richtext"/>
          <w:b/>
          <w:bCs/>
          <w:color w:val="003399"/>
        </w:rPr>
        <w:t xml:space="preserve">sadece </w:t>
      </w:r>
      <w:r w:rsidR="005E34B6" w:rsidRPr="009710FC">
        <w:rPr>
          <w:rStyle w:val="richtext"/>
          <w:b/>
          <w:bCs/>
          <w:color w:val="003399"/>
        </w:rPr>
        <w:t xml:space="preserve">teklif verilen kısmı </w:t>
      </w:r>
      <w:r w:rsidR="004B41DD">
        <w:rPr>
          <w:rStyle w:val="richtext"/>
          <w:b/>
          <w:bCs/>
          <w:color w:val="003399"/>
        </w:rPr>
        <w:t>ya</w:t>
      </w:r>
      <w:r w:rsidR="00EA3459">
        <w:rPr>
          <w:rStyle w:val="richtext"/>
          <w:b/>
          <w:bCs/>
          <w:color w:val="003399"/>
        </w:rPr>
        <w:t xml:space="preserve"> </w:t>
      </w:r>
      <w:r w:rsidR="004B41DD">
        <w:rPr>
          <w:rStyle w:val="richtext"/>
          <w:b/>
          <w:bCs/>
          <w:color w:val="003399"/>
        </w:rPr>
        <w:t xml:space="preserve">da kısımları </w:t>
      </w:r>
      <w:r w:rsidR="006B1F91" w:rsidRPr="009710FC">
        <w:rPr>
          <w:rStyle w:val="richtext"/>
          <w:b/>
          <w:bCs/>
          <w:color w:val="003399"/>
        </w:rPr>
        <w:t>karşılamal</w:t>
      </w:r>
      <w:r w:rsidR="005E34B6" w:rsidRPr="009710FC">
        <w:rPr>
          <w:rStyle w:val="richtext"/>
          <w:b/>
          <w:bCs/>
          <w:color w:val="003399"/>
        </w:rPr>
        <w:t>ıdır.</w:t>
      </w:r>
    </w:p>
    <w:p w14:paraId="1D6B1E73" w14:textId="77777777" w:rsidR="00E2482A" w:rsidRDefault="0099552A">
      <w:pPr>
        <w:spacing w:before="120"/>
        <w:jc w:val="both"/>
      </w:pPr>
      <w:r>
        <w:rPr>
          <w:b/>
          <w:bCs/>
          <w:color w:val="auto"/>
        </w:rPr>
        <w:t>Madde 21 - Alternatif teklifler</w:t>
      </w:r>
    </w:p>
    <w:p w14:paraId="317BE5BD" w14:textId="77777777" w:rsidR="00E2482A" w:rsidRDefault="0099552A">
      <w:pPr>
        <w:jc w:val="both"/>
      </w:pPr>
      <w:r>
        <w:rPr>
          <w:b/>
          <w:bCs/>
        </w:rPr>
        <w:t>21.1.</w:t>
      </w:r>
      <w:r>
        <w:t xml:space="preserve"> Bu ihalede alternatif teklif verilmeyecektir. </w:t>
      </w:r>
    </w:p>
    <w:p w14:paraId="792953D5" w14:textId="77777777" w:rsidR="00E2482A" w:rsidRDefault="0099552A">
      <w:pPr>
        <w:spacing w:before="120"/>
        <w:jc w:val="both"/>
      </w:pPr>
      <w:r>
        <w:rPr>
          <w:b/>
          <w:bCs/>
          <w:color w:val="auto"/>
        </w:rPr>
        <w:t>Madde 22- Tekliflerin sunulma şekli</w:t>
      </w:r>
    </w:p>
    <w:p w14:paraId="39198E1E" w14:textId="77777777" w:rsidR="00406A32" w:rsidRPr="0016475E" w:rsidRDefault="00406A32" w:rsidP="00406A32">
      <w:pPr>
        <w:rPr>
          <w:rFonts w:eastAsia="Times New Roman"/>
        </w:rPr>
      </w:pPr>
      <w:r w:rsidRPr="0016475E">
        <w:rPr>
          <w:rFonts w:eastAsia="Times New Roman"/>
          <w:b/>
          <w:bCs/>
        </w:rPr>
        <w:t xml:space="preserve">22.1. </w:t>
      </w:r>
      <w:r w:rsidRPr="0016475E">
        <w:rPr>
          <w:rFonts w:eastAsia="Times New Roman"/>
        </w:rPr>
        <w:t>Teklif mektubu ve geçici teminat da dahil olmak üzere ihaleye katılabilme şartı olarak bu Şartnamede istenilen bütün belgeler bir zarfa veya pakete konulur. Zarfın veya paketin üzerine isteklinin adı, soyadı veya ticaret unvanı, tebligata esas açık adresi, teklifin hangi işe ait olduğu ve ihaleyi yapan İdarenin açık adresi yazılır. Zarfın yapıştırılan yeri istekli tarafından imzalanarak, mühürlenir veya kaşelenir.</w:t>
      </w:r>
    </w:p>
    <w:p w14:paraId="246DF1A9" w14:textId="77777777" w:rsidR="00406A32" w:rsidRPr="0016475E" w:rsidRDefault="00406A32" w:rsidP="00406A32">
      <w:pPr>
        <w:rPr>
          <w:rFonts w:eastAsia="Times New Roman"/>
        </w:rPr>
      </w:pPr>
      <w:r w:rsidRPr="0016475E">
        <w:rPr>
          <w:rFonts w:eastAsia="Times New Roman"/>
          <w:b/>
          <w:bCs/>
        </w:rPr>
        <w:t>22.2.</w:t>
      </w:r>
      <w:r w:rsidRPr="0016475E">
        <w:rPr>
          <w:rFonts w:eastAsia="Times New Roman"/>
        </w:rPr>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w:t>
      </w:r>
    </w:p>
    <w:p w14:paraId="28DCB54A" w14:textId="77777777" w:rsidR="00406A32" w:rsidRPr="0016475E" w:rsidRDefault="00406A32" w:rsidP="00406A32">
      <w:pPr>
        <w:rPr>
          <w:rFonts w:eastAsia="Times New Roman"/>
        </w:rPr>
      </w:pPr>
      <w:r w:rsidRPr="0016475E">
        <w:rPr>
          <w:rFonts w:eastAsia="Times New Roman"/>
          <w:b/>
          <w:bCs/>
        </w:rPr>
        <w:t>22.3.</w:t>
      </w:r>
      <w:r w:rsidRPr="0016475E">
        <w:rPr>
          <w:rFonts w:eastAsia="Times New Roman"/>
        </w:rPr>
        <w:t xml:space="preserve"> Kısmi teklife açık ihalelerde teklif mektubu eklerinin her bir kısım için, ortak girişimlerin katıldığı ihalelerde ise yeterlik bilgileri tablosunun her bir ortak tarafından ayrı ayrı doldurulması gerekmektedir. </w:t>
      </w:r>
    </w:p>
    <w:p w14:paraId="3623AA01" w14:textId="77777777" w:rsidR="00406A32" w:rsidRPr="0016475E" w:rsidRDefault="00406A32" w:rsidP="00406A32">
      <w:pPr>
        <w:rPr>
          <w:rFonts w:eastAsia="Times New Roman"/>
        </w:rPr>
      </w:pPr>
      <w:r w:rsidRPr="0016475E">
        <w:rPr>
          <w:rFonts w:eastAsia="Times New Roman"/>
          <w:b/>
          <w:bCs/>
        </w:rPr>
        <w:t>22.4.</w:t>
      </w:r>
      <w:r w:rsidRPr="0016475E">
        <w:rPr>
          <w:rFonts w:eastAsia="Times New Roman"/>
        </w:rPr>
        <w:t xml:space="preserve"> Teklifler iadeli taahhütlü olarak posta ile de gönderilebilir. Posta ile gönderilecek tekliflerin ihale dokümanında belirtilen ihale saatine kadar İdareye ulaşması şarttır. Postadaki gecikme nedeniyle işleme konulmayacak olan tekliflerin alınış zamanı bir tutanakla tespit edilir ve bu teklifler değerlendirmeye alınmaz.</w:t>
      </w:r>
    </w:p>
    <w:p w14:paraId="113DC534" w14:textId="04BAE05D" w:rsidR="00406A32" w:rsidRPr="0016475E" w:rsidRDefault="00406A32" w:rsidP="00406A32">
      <w:pPr>
        <w:rPr>
          <w:rFonts w:eastAsia="Times New Roman"/>
        </w:rPr>
      </w:pPr>
      <w:r w:rsidRPr="0016475E">
        <w:rPr>
          <w:rFonts w:eastAsia="Times New Roman"/>
          <w:b/>
          <w:bCs/>
        </w:rPr>
        <w:t>22.5.</w:t>
      </w:r>
      <w:r w:rsidRPr="0016475E">
        <w:rPr>
          <w:rFonts w:eastAsia="Times New Roman"/>
        </w:rPr>
        <w:t xml:space="preserve"> Verilen teklifler, herhangi bir sebeple geri alınamaz ve değiştirilemez.</w:t>
      </w:r>
      <w:r>
        <w:rPr>
          <w:rFonts w:eastAsia="Times New Roman"/>
        </w:rPr>
        <w:t xml:space="preserve"> (Zeyilname düzenlenme durumu hariç)</w:t>
      </w:r>
    </w:p>
    <w:p w14:paraId="09C31165" w14:textId="77777777" w:rsidR="00406A32" w:rsidRPr="0016475E" w:rsidRDefault="00406A32" w:rsidP="00406A32">
      <w:pPr>
        <w:rPr>
          <w:rFonts w:eastAsia="Times New Roman"/>
        </w:rPr>
      </w:pPr>
      <w:r w:rsidRPr="0016475E">
        <w:rPr>
          <w:rFonts w:eastAsia="Times New Roman"/>
          <w:b/>
          <w:bCs/>
        </w:rPr>
        <w:lastRenderedPageBreak/>
        <w:t>22.6.</w:t>
      </w:r>
      <w:r w:rsidRPr="0016475E">
        <w:rPr>
          <w:rFonts w:eastAsia="Times New Roman"/>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14:paraId="31F5E2C6" w14:textId="77777777" w:rsidR="00E2482A" w:rsidRDefault="0099552A">
      <w:pPr>
        <w:jc w:val="both"/>
      </w:pPr>
      <w:r>
        <w:rPr>
          <w:b/>
          <w:bCs/>
        </w:rPr>
        <w:t>22.7.</w:t>
      </w:r>
      <w:r>
        <w:t xml:space="preserve"> Bu madde boş bırakılmıştır. </w:t>
      </w:r>
    </w:p>
    <w:p w14:paraId="4109961A" w14:textId="4B1A5B3F" w:rsidR="00E2482A" w:rsidRDefault="0099552A">
      <w:pPr>
        <w:jc w:val="both"/>
      </w:pPr>
      <w:r>
        <w:rPr>
          <w:b/>
          <w:bCs/>
        </w:rPr>
        <w:t>22.8.</w:t>
      </w:r>
      <w:r>
        <w:t xml:space="preserve"> İdarece talep edilmesi durumunda istekliler tarafından, teklifleri kapsamında beyan edilen bilgi ve belgelerden, kamu kurum ve kuruluşları ile kamu kurumu niteliğindeki meslek kuruluşlarının internet sayfası üzerinden sorgulanarak teyit edilemeyenler ekleri ile birlikte, belgelerin sunuluş şekline uygun olarak süresi içerisinde sunulmak zorundadır. </w:t>
      </w:r>
    </w:p>
    <w:p w14:paraId="27D04AEC" w14:textId="77777777" w:rsidR="00E2482A" w:rsidRDefault="0099552A">
      <w:pPr>
        <w:spacing w:before="120"/>
        <w:jc w:val="both"/>
      </w:pPr>
      <w:r>
        <w:rPr>
          <w:b/>
          <w:bCs/>
          <w:color w:val="auto"/>
        </w:rPr>
        <w:t xml:space="preserve">Madde 23 - Elektronik eksiltme </w:t>
      </w:r>
    </w:p>
    <w:p w14:paraId="7CD713A7" w14:textId="7DA50456" w:rsidR="00E2482A" w:rsidRPr="00B754BE" w:rsidRDefault="0099552A">
      <w:pPr>
        <w:jc w:val="both"/>
        <w:rPr>
          <w:rStyle w:val="richtext"/>
          <w:b/>
          <w:bCs/>
          <w:color w:val="003399"/>
          <w:u w:val="dotted"/>
        </w:rPr>
      </w:pPr>
      <w:r>
        <w:rPr>
          <w:b/>
          <w:bCs/>
        </w:rPr>
        <w:t>23.1.</w:t>
      </w:r>
      <w:r>
        <w:t xml:space="preserve"> </w:t>
      </w:r>
      <w:r w:rsidRPr="00B754BE">
        <w:rPr>
          <w:rStyle w:val="richtext"/>
          <w:b/>
          <w:bCs/>
          <w:color w:val="003399"/>
          <w:u w:val="dotted"/>
        </w:rPr>
        <w:t xml:space="preserve">Bu ihalede </w:t>
      </w:r>
      <w:r w:rsidR="00406A32" w:rsidRPr="00B754BE">
        <w:rPr>
          <w:rStyle w:val="richtext"/>
          <w:b/>
          <w:bCs/>
          <w:color w:val="003399"/>
          <w:u w:val="dotted"/>
        </w:rPr>
        <w:t>Açık</w:t>
      </w:r>
      <w:r w:rsidRPr="00B754BE">
        <w:rPr>
          <w:rStyle w:val="richtext"/>
          <w:b/>
          <w:bCs/>
          <w:color w:val="003399"/>
          <w:u w:val="dotted"/>
        </w:rPr>
        <w:t xml:space="preserve"> </w:t>
      </w:r>
      <w:r w:rsidR="00B754BE" w:rsidRPr="00B754BE">
        <w:rPr>
          <w:rStyle w:val="richtext"/>
          <w:b/>
          <w:bCs/>
          <w:color w:val="003399"/>
          <w:u w:val="dotted"/>
        </w:rPr>
        <w:t>E</w:t>
      </w:r>
      <w:r w:rsidRPr="00B754BE">
        <w:rPr>
          <w:rStyle w:val="richtext"/>
          <w:b/>
          <w:bCs/>
          <w:color w:val="003399"/>
          <w:u w:val="dotted"/>
        </w:rPr>
        <w:t xml:space="preserve">ksiltme yapılacaktır. </w:t>
      </w:r>
    </w:p>
    <w:p w14:paraId="6219D84A" w14:textId="77777777" w:rsidR="00E2482A" w:rsidRDefault="0099552A">
      <w:pPr>
        <w:spacing w:before="120"/>
        <w:jc w:val="both"/>
      </w:pPr>
      <w:r>
        <w:rPr>
          <w:b/>
          <w:bCs/>
          <w:color w:val="auto"/>
        </w:rPr>
        <w:t>Madde 24 - Tekliflerin geçerlilik süresi</w:t>
      </w:r>
    </w:p>
    <w:p w14:paraId="148B7B02" w14:textId="77777777" w:rsidR="00E2482A" w:rsidRDefault="0099552A">
      <w:pPr>
        <w:jc w:val="both"/>
      </w:pPr>
      <w:r>
        <w:rPr>
          <w:b/>
          <w:bCs/>
        </w:rPr>
        <w:t>24.1.</w:t>
      </w:r>
      <w:r>
        <w:t xml:space="preserve"> Tekliflerin geçerlilik süresi, ihale tarihinden itibaren </w:t>
      </w:r>
      <w:r>
        <w:rPr>
          <w:rStyle w:val="richtext"/>
          <w:b/>
          <w:bCs/>
          <w:color w:val="003399"/>
          <w:u w:val="dotted"/>
        </w:rPr>
        <w:t>90</w:t>
      </w:r>
      <w:r>
        <w:t xml:space="preserve"> - </w:t>
      </w:r>
      <w:r>
        <w:rPr>
          <w:rStyle w:val="richtext"/>
          <w:b/>
          <w:bCs/>
          <w:color w:val="003399"/>
          <w:u w:val="dotted"/>
        </w:rPr>
        <w:t>Doksan</w:t>
      </w:r>
      <w:r>
        <w:t xml:space="preserve"> (rakam ve yazıyla) takvim günüdür. </w:t>
      </w:r>
    </w:p>
    <w:p w14:paraId="45FAB353" w14:textId="77777777" w:rsidR="00E2482A" w:rsidRDefault="0099552A">
      <w:pPr>
        <w:jc w:val="both"/>
      </w:pPr>
      <w:r>
        <w:rPr>
          <w:b/>
          <w:bCs/>
        </w:rPr>
        <w:t>24.2.</w:t>
      </w:r>
      <w: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serbest bırakılır/iade edilir. </w:t>
      </w:r>
    </w:p>
    <w:p w14:paraId="3DBE4873" w14:textId="77777777" w:rsidR="00E2482A" w:rsidRDefault="0099552A">
      <w:pPr>
        <w:jc w:val="both"/>
      </w:pPr>
      <w:r>
        <w:rPr>
          <w:b/>
          <w:bCs/>
        </w:rPr>
        <w:t>24.3.</w:t>
      </w:r>
      <w:r>
        <w:t xml:space="preserve"> Teklifinin geçerlilik süresini uzatan istekli, teklif ve sözleşme koşullarını değiştirmeden, geçici teminatını kabul ettiği yeni teklif geçerlilik süresi ile geçici teminata ilişkin hükümlere uygun hale getirir. </w:t>
      </w:r>
    </w:p>
    <w:p w14:paraId="47EE40B0" w14:textId="3AE2DC38" w:rsidR="00E2482A" w:rsidRDefault="0099552A">
      <w:pPr>
        <w:jc w:val="both"/>
      </w:pPr>
      <w:r>
        <w:rPr>
          <w:b/>
          <w:bCs/>
        </w:rPr>
        <w:t>24.4.</w:t>
      </w:r>
      <w:r>
        <w:t xml:space="preserve"> Bu konudaki istek ve cevaplar yazılı olarak </w:t>
      </w:r>
      <w:r w:rsidR="00436F88">
        <w:t>veya eposta</w:t>
      </w:r>
      <w:r>
        <w:t xml:space="preserve"> üzerinden yapılır. </w:t>
      </w:r>
    </w:p>
    <w:p w14:paraId="1A3482C5" w14:textId="77777777" w:rsidR="00E2482A" w:rsidRDefault="0099552A">
      <w:pPr>
        <w:spacing w:before="120"/>
        <w:jc w:val="both"/>
      </w:pPr>
      <w:r>
        <w:rPr>
          <w:b/>
          <w:bCs/>
          <w:color w:val="auto"/>
        </w:rPr>
        <w:t>Madde 25 - Teklif fiyata dahil olan giderler</w:t>
      </w:r>
    </w:p>
    <w:p w14:paraId="6B898972" w14:textId="13C3ECCE" w:rsidR="00E2482A" w:rsidRDefault="0099552A">
      <w:pPr>
        <w:jc w:val="both"/>
      </w:pPr>
      <w:r>
        <w:rPr>
          <w:b/>
          <w:bCs/>
        </w:rPr>
        <w:t>25.1.</w:t>
      </w:r>
      <w:r>
        <w:t xml:space="preserve"> </w:t>
      </w:r>
      <w:r w:rsidR="00170A46">
        <w:t xml:space="preserve">İsteklinin ihale aşamasında ve sözleşmenin uygulanması aşamasında </w:t>
      </w:r>
      <w:r w:rsidRPr="00170A46">
        <w:t>İlgili mevzuat gereğince</w:t>
      </w:r>
      <w:r>
        <w:rPr>
          <w:rStyle w:val="richtext"/>
          <w:b/>
          <w:bCs/>
          <w:color w:val="003399"/>
          <w:u w:val="dotted"/>
        </w:rPr>
        <w:t xml:space="preserve"> </w:t>
      </w:r>
      <w:r w:rsidRPr="009B1391">
        <w:rPr>
          <w:rStyle w:val="richtext"/>
          <w:b/>
          <w:bCs/>
          <w:color w:val="003399"/>
        </w:rPr>
        <w:t>ödenecek her türlü vergi (KDV hariç</w:t>
      </w:r>
      <w:r w:rsidR="00076DB2">
        <w:rPr>
          <w:rStyle w:val="richtext"/>
          <w:b/>
          <w:bCs/>
          <w:color w:val="003399"/>
        </w:rPr>
        <w:t>,</w:t>
      </w:r>
      <w:r w:rsidRPr="009B1391">
        <w:rPr>
          <w:rStyle w:val="richtext"/>
          <w:b/>
          <w:bCs/>
          <w:color w:val="003399"/>
        </w:rPr>
        <w:t xml:space="preserve"> karar pulu ve sözleşme damga vergisi dahil), resim, harç</w:t>
      </w:r>
      <w:r w:rsidR="000D4774" w:rsidRPr="009B1391">
        <w:rPr>
          <w:rStyle w:val="richtext"/>
          <w:b/>
          <w:bCs/>
          <w:color w:val="003399"/>
        </w:rPr>
        <w:t>, sigorta</w:t>
      </w:r>
      <w:r w:rsidRPr="009B1391">
        <w:rPr>
          <w:rStyle w:val="richtext"/>
          <w:b/>
          <w:bCs/>
          <w:color w:val="003399"/>
        </w:rPr>
        <w:t xml:space="preserve"> ve vb. giderler</w:t>
      </w:r>
      <w:r w:rsidR="005F4D17" w:rsidRPr="009B1391">
        <w:rPr>
          <w:rStyle w:val="richtext"/>
          <w:b/>
          <w:bCs/>
          <w:color w:val="003399"/>
        </w:rPr>
        <w:t xml:space="preserve"> ile ulaşım, nakliye, montaj,</w:t>
      </w:r>
      <w:r w:rsidR="00D0665C" w:rsidRPr="009B1391">
        <w:rPr>
          <w:rStyle w:val="richtext"/>
          <w:b/>
          <w:bCs/>
          <w:color w:val="003399"/>
        </w:rPr>
        <w:t xml:space="preserve"> </w:t>
      </w:r>
      <w:r w:rsidR="000D4774" w:rsidRPr="009B1391">
        <w:rPr>
          <w:rStyle w:val="richtext"/>
          <w:b/>
          <w:bCs/>
          <w:color w:val="003399"/>
        </w:rPr>
        <w:t>istifleme</w:t>
      </w:r>
      <w:r w:rsidR="009B1391">
        <w:rPr>
          <w:rStyle w:val="richtext"/>
          <w:b/>
          <w:bCs/>
          <w:color w:val="003399"/>
        </w:rPr>
        <w:t xml:space="preserve">, muayene kabul </w:t>
      </w:r>
      <w:r w:rsidR="00E41CA5" w:rsidRPr="009B1391">
        <w:rPr>
          <w:rStyle w:val="richtext"/>
          <w:b/>
          <w:bCs/>
          <w:color w:val="003399"/>
        </w:rPr>
        <w:t xml:space="preserve">giderlerinin </w:t>
      </w:r>
      <w:r w:rsidRPr="009B1391">
        <w:rPr>
          <w:rStyle w:val="richtext"/>
          <w:b/>
          <w:bCs/>
          <w:color w:val="003399"/>
        </w:rPr>
        <w:t xml:space="preserve">tümü </w:t>
      </w:r>
      <w:r w:rsidRPr="00E41CA5">
        <w:t>isteklilerce teklif edilecek fiyata dahil edilecektir.</w:t>
      </w:r>
      <w:r>
        <w:t xml:space="preserve"> </w:t>
      </w:r>
    </w:p>
    <w:p w14:paraId="166AB801" w14:textId="77777777" w:rsidR="00E2482A" w:rsidRDefault="0099552A">
      <w:pPr>
        <w:jc w:val="both"/>
      </w:pPr>
      <w:r>
        <w:rPr>
          <w:b/>
          <w:bCs/>
        </w:rPr>
        <w:t>25.2.</w:t>
      </w:r>
      <w:r>
        <w:t xml:space="preserve"> 25.1. maddesinde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1721ACE6" w14:textId="77777777" w:rsidR="00E2482A" w:rsidRDefault="0099552A">
      <w:pPr>
        <w:jc w:val="both"/>
      </w:pPr>
      <w:r>
        <w:rPr>
          <w:b/>
          <w:bCs/>
        </w:rPr>
        <w:t>25.3.</w:t>
      </w:r>
      <w:r>
        <w:t xml:space="preserve"> Bu madde boş bırakılmıştır. </w:t>
      </w:r>
    </w:p>
    <w:p w14:paraId="01F29F51" w14:textId="77777777" w:rsidR="00E2482A" w:rsidRDefault="0099552A">
      <w:pPr>
        <w:jc w:val="both"/>
      </w:pPr>
      <w:r>
        <w:rPr>
          <w:b/>
          <w:bCs/>
        </w:rPr>
        <w:t>25.4.</w:t>
      </w:r>
      <w:r>
        <w:t xml:space="preserve"> Sözleşme konusu işin bedelinin ödenmesi aşamasında doğacak Katma Değer Vergisi (KDV), ilgili mevzuatı çerçevesinde İdare tarafından yükleniciye ayrıca ödenir. </w:t>
      </w:r>
    </w:p>
    <w:p w14:paraId="53D69CE6" w14:textId="77777777" w:rsidR="00E2482A" w:rsidRDefault="0099552A">
      <w:pPr>
        <w:jc w:val="both"/>
      </w:pPr>
      <w:r>
        <w:rPr>
          <w:b/>
          <w:bCs/>
        </w:rPr>
        <w:t>25.5.</w:t>
      </w:r>
      <w:r>
        <w:t xml:space="preserve"> Bu madde boş bırakılmıştır. </w:t>
      </w:r>
    </w:p>
    <w:p w14:paraId="6B4DFF6B" w14:textId="77777777" w:rsidR="00E2482A" w:rsidRDefault="0099552A">
      <w:pPr>
        <w:spacing w:before="120"/>
        <w:jc w:val="both"/>
      </w:pPr>
      <w:r>
        <w:rPr>
          <w:b/>
          <w:bCs/>
          <w:color w:val="auto"/>
        </w:rPr>
        <w:t>Madde 26 - Geçici teminat</w:t>
      </w:r>
    </w:p>
    <w:p w14:paraId="2A4C90E0" w14:textId="35381D03" w:rsidR="00E2482A" w:rsidRDefault="0099552A">
      <w:pPr>
        <w:jc w:val="both"/>
      </w:pPr>
      <w:r>
        <w:rPr>
          <w:b/>
          <w:bCs/>
        </w:rPr>
        <w:t>26.1.</w:t>
      </w:r>
      <w:r>
        <w:t xml:space="preserve"> İstekliler </w:t>
      </w:r>
      <w:r w:rsidRPr="009B1391">
        <w:rPr>
          <w:rStyle w:val="richtext"/>
          <w:b/>
          <w:bCs/>
          <w:color w:val="003399"/>
        </w:rPr>
        <w:t>teklif ettikleri bedelin % 3'</w:t>
      </w:r>
      <w:r w:rsidR="009B1391" w:rsidRPr="009B1391">
        <w:rPr>
          <w:rStyle w:val="richtext"/>
          <w:b/>
          <w:bCs/>
          <w:color w:val="003399"/>
        </w:rPr>
        <w:t xml:space="preserve"> </w:t>
      </w:r>
      <w:r w:rsidRPr="009B1391">
        <w:rPr>
          <w:rStyle w:val="richtext"/>
          <w:b/>
          <w:bCs/>
          <w:color w:val="003399"/>
        </w:rPr>
        <w:t>ünden az olmamak üzere</w:t>
      </w:r>
      <w:r>
        <w:t xml:space="preserve"> kendi belirleyecekleri tutarda geçici teminat vereceklerdir. Teklif edilen bedelin % 3'ünden az oranda geçici teminat veren isteklinin teklifi değerlendirme dışı bırakılır. </w:t>
      </w:r>
    </w:p>
    <w:p w14:paraId="565EB585" w14:textId="77777777" w:rsidR="00E2482A" w:rsidRDefault="0099552A">
      <w:pPr>
        <w:jc w:val="both"/>
      </w:pPr>
      <w:r>
        <w:rPr>
          <w:b/>
          <w:bCs/>
        </w:rPr>
        <w:t>26.2.</w:t>
      </w:r>
      <w: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14:paraId="0A66887C" w14:textId="004BD104" w:rsidR="00E2482A" w:rsidRDefault="0099552A">
      <w:pPr>
        <w:jc w:val="both"/>
      </w:pPr>
      <w:r>
        <w:rPr>
          <w:b/>
          <w:bCs/>
        </w:rPr>
        <w:t>26.3.</w:t>
      </w:r>
      <w:r>
        <w:t xml:space="preserve"> Geçici teminat olarak kullanılan teminat mektuplarında geçerlilik tarihi belirtilmelidir. Bu tarih, </w:t>
      </w:r>
      <w:r w:rsidR="00FB4500" w:rsidRPr="002E1E32">
        <w:rPr>
          <w:rStyle w:val="richtext"/>
          <w:b/>
          <w:bCs/>
          <w:color w:val="003399"/>
        </w:rPr>
        <w:t>31</w:t>
      </w:r>
      <w:r w:rsidRPr="002E1E32">
        <w:rPr>
          <w:rStyle w:val="richtext"/>
          <w:b/>
          <w:bCs/>
          <w:color w:val="003399"/>
        </w:rPr>
        <w:t>.1</w:t>
      </w:r>
      <w:r w:rsidR="00FB4500" w:rsidRPr="002E1E32">
        <w:rPr>
          <w:rStyle w:val="richtext"/>
          <w:b/>
          <w:bCs/>
          <w:color w:val="003399"/>
        </w:rPr>
        <w:t>2</w:t>
      </w:r>
      <w:r w:rsidRPr="002E1E32">
        <w:rPr>
          <w:rStyle w:val="richtext"/>
          <w:b/>
          <w:bCs/>
          <w:color w:val="003399"/>
        </w:rPr>
        <w:t>.2025</w:t>
      </w:r>
      <w:r>
        <w:t xml:space="preserve"> tarihinden önce olmamak üzere istekli tarafından belirlenir. </w:t>
      </w:r>
    </w:p>
    <w:p w14:paraId="1A8EB65F" w14:textId="103520E2" w:rsidR="00E2482A" w:rsidRDefault="0099552A">
      <w:pPr>
        <w:jc w:val="both"/>
      </w:pPr>
      <w:r>
        <w:rPr>
          <w:b/>
          <w:bCs/>
        </w:rPr>
        <w:t>26.4.</w:t>
      </w:r>
      <w:r>
        <w:t xml:space="preserve"> Geçici teminatı ihalede istenilen katılma şartlarını sağlamayan teklifler </w:t>
      </w:r>
      <w:r w:rsidR="00F94A36">
        <w:t>değerlendirme</w:t>
      </w:r>
      <w:r>
        <w:t xml:space="preserve"> dışı </w:t>
      </w:r>
      <w:r w:rsidR="00F94A36">
        <w:t>bırakılacaktır</w:t>
      </w:r>
      <w:r>
        <w:t xml:space="preserve">. </w:t>
      </w:r>
    </w:p>
    <w:p w14:paraId="739E578E" w14:textId="77777777" w:rsidR="00E2482A" w:rsidRDefault="0099552A">
      <w:pPr>
        <w:spacing w:before="120"/>
        <w:jc w:val="both"/>
      </w:pPr>
      <w:r>
        <w:rPr>
          <w:b/>
          <w:bCs/>
          <w:color w:val="auto"/>
        </w:rPr>
        <w:t>Madde 27- Teminat olarak kabul edilecek değerler</w:t>
      </w:r>
    </w:p>
    <w:p w14:paraId="1C91CE1C" w14:textId="77777777" w:rsidR="00E2482A" w:rsidRDefault="0099552A">
      <w:pPr>
        <w:jc w:val="both"/>
      </w:pPr>
      <w:r>
        <w:rPr>
          <w:b/>
          <w:bCs/>
        </w:rPr>
        <w:t>27.1.</w:t>
      </w:r>
      <w:r>
        <w:t xml:space="preserve"> Teminat olarak kabul edilecek değerler aşağıda sayılmıştır: </w:t>
      </w:r>
    </w:p>
    <w:p w14:paraId="209CD4D3" w14:textId="77416373" w:rsidR="00E2482A" w:rsidRDefault="0099552A">
      <w:pPr>
        <w:jc w:val="both"/>
        <w:divId w:val="1964799354"/>
        <w:rPr>
          <w:rFonts w:eastAsia="Times New Roman"/>
        </w:rPr>
      </w:pPr>
      <w:r>
        <w:rPr>
          <w:rFonts w:eastAsia="Times New Roman"/>
        </w:rPr>
        <w:t>a)</w:t>
      </w:r>
      <w:r w:rsidR="00C93FAB">
        <w:rPr>
          <w:rFonts w:eastAsia="Times New Roman"/>
        </w:rPr>
        <w:t xml:space="preserve"> </w:t>
      </w:r>
      <w:r>
        <w:rPr>
          <w:rFonts w:eastAsia="Times New Roman"/>
        </w:rPr>
        <w:t>Tedavüldeki Türk Parası.</w:t>
      </w:r>
    </w:p>
    <w:p w14:paraId="3B9D7586" w14:textId="269379F1" w:rsidR="00E2482A" w:rsidRDefault="0099552A">
      <w:pPr>
        <w:jc w:val="both"/>
        <w:divId w:val="1964799354"/>
      </w:pPr>
      <w:r>
        <w:t>b)</w:t>
      </w:r>
      <w:r w:rsidR="00C93FAB">
        <w:t xml:space="preserve"> </w:t>
      </w:r>
      <w:r>
        <w:t xml:space="preserve">Geçici teminat ve kesin teminat </w:t>
      </w:r>
      <w:r w:rsidR="007826AB">
        <w:t>mektupları</w:t>
      </w:r>
      <w:r>
        <w:t xml:space="preserve"> </w:t>
      </w:r>
      <w:r w:rsidR="00C93FAB">
        <w:t>(Bankadan Alınan)</w:t>
      </w:r>
    </w:p>
    <w:p w14:paraId="5F4F663F" w14:textId="77AD6054" w:rsidR="00E2482A" w:rsidRDefault="0099552A">
      <w:pPr>
        <w:jc w:val="both"/>
      </w:pPr>
      <w:r>
        <w:rPr>
          <w:b/>
          <w:bCs/>
        </w:rPr>
        <w:t>27.</w:t>
      </w:r>
      <w:r w:rsidR="002767FA">
        <w:rPr>
          <w:b/>
          <w:bCs/>
        </w:rPr>
        <w:t>2</w:t>
      </w:r>
      <w:r>
        <w:rPr>
          <w:b/>
          <w:bCs/>
        </w:rPr>
        <w:t>.</w:t>
      </w:r>
      <w:r>
        <w:t xml:space="preserve"> Teminat mektubunun kapsam ve şeklinin, Kamu İhale Kurumu tarafından belirlenen esaslara ve standart formlara uygun olması gerekir. Bu esaslara ve standart formlara aykırı olarak düzenlenmiş teminat mektupları geçerli kabul edilmez. </w:t>
      </w:r>
    </w:p>
    <w:p w14:paraId="65873C34" w14:textId="617DF87C" w:rsidR="00ED3C1E" w:rsidRPr="00ED3C1E" w:rsidRDefault="00ED3C1E" w:rsidP="00ED3C1E">
      <w:pPr>
        <w:rPr>
          <w:rFonts w:eastAsia="Times New Roman"/>
        </w:rPr>
      </w:pPr>
      <w:r w:rsidRPr="0016475E">
        <w:rPr>
          <w:rFonts w:eastAsia="Times New Roman"/>
          <w:b/>
          <w:bCs/>
        </w:rPr>
        <w:t>27.</w:t>
      </w:r>
      <w:r>
        <w:rPr>
          <w:rFonts w:eastAsia="Times New Roman"/>
          <w:b/>
          <w:bCs/>
        </w:rPr>
        <w:t>3</w:t>
      </w:r>
      <w:r w:rsidRPr="0016475E">
        <w:rPr>
          <w:rFonts w:eastAsia="Times New Roman"/>
          <w:b/>
          <w:bCs/>
        </w:rPr>
        <w:t>.</w:t>
      </w:r>
      <w:r w:rsidRPr="0016475E">
        <w:rPr>
          <w:rFonts w:eastAsia="Times New Roman"/>
        </w:rPr>
        <w:t xml:space="preserve"> </w:t>
      </w:r>
      <w:r w:rsidRPr="00ED3C1E">
        <w:rPr>
          <w:rFonts w:eastAsia="Times New Roman"/>
        </w:rPr>
        <w:t>Sigorta şirketlerinden alınan Geçici ve Kesin Kefalet Senetleri teminat olarak kabul edilmeyecektir.</w:t>
      </w:r>
    </w:p>
    <w:p w14:paraId="04126F5C" w14:textId="353DD502" w:rsidR="00E2482A" w:rsidRDefault="0099552A">
      <w:pPr>
        <w:jc w:val="both"/>
      </w:pPr>
      <w:r>
        <w:rPr>
          <w:b/>
          <w:bCs/>
        </w:rPr>
        <w:lastRenderedPageBreak/>
        <w:t>27.</w:t>
      </w:r>
      <w:r w:rsidR="00ED3C1E">
        <w:rPr>
          <w:b/>
          <w:bCs/>
        </w:rPr>
        <w:t>4</w:t>
      </w:r>
      <w:r>
        <w:rPr>
          <w:b/>
          <w:bCs/>
        </w:rPr>
        <w:t>.</w:t>
      </w:r>
      <w:r>
        <w:t xml:space="preserve"> Teminatlar, teminat olarak kabul edilen diğer değerlerle değiştirilebilir. </w:t>
      </w:r>
    </w:p>
    <w:p w14:paraId="5246C22F" w14:textId="3E04DDC2" w:rsidR="00E2482A" w:rsidRDefault="0099552A">
      <w:pPr>
        <w:jc w:val="both"/>
      </w:pPr>
      <w:r>
        <w:rPr>
          <w:b/>
          <w:bCs/>
        </w:rPr>
        <w:t>27.</w:t>
      </w:r>
      <w:r w:rsidR="00ED3C1E">
        <w:rPr>
          <w:b/>
          <w:bCs/>
        </w:rPr>
        <w:t>5</w:t>
      </w:r>
      <w:r>
        <w:rPr>
          <w:b/>
          <w:bCs/>
        </w:rPr>
        <w:t>.</w:t>
      </w:r>
      <w:r>
        <w:t xml:space="preserve"> Her ne suretle olursa olsun, İdarece alınan teminatlar haczedilemez ve üzerine ihtiyati tedbir konulamaz. </w:t>
      </w:r>
    </w:p>
    <w:p w14:paraId="7F9473E4" w14:textId="77777777" w:rsidR="00E2482A" w:rsidRDefault="0099552A">
      <w:pPr>
        <w:spacing w:before="120"/>
        <w:jc w:val="both"/>
      </w:pPr>
      <w:r>
        <w:rPr>
          <w:b/>
          <w:bCs/>
          <w:color w:val="auto"/>
        </w:rPr>
        <w:t>Madde 28- Geçici teminatın verilmesi</w:t>
      </w:r>
    </w:p>
    <w:p w14:paraId="552E2171" w14:textId="77777777" w:rsidR="00216CB6" w:rsidRPr="0016475E" w:rsidRDefault="0099552A" w:rsidP="00216CB6">
      <w:pPr>
        <w:rPr>
          <w:rFonts w:eastAsia="Times New Roman"/>
        </w:rPr>
      </w:pPr>
      <w:r>
        <w:rPr>
          <w:b/>
          <w:bCs/>
        </w:rPr>
        <w:t>28.1.</w:t>
      </w:r>
      <w:r>
        <w:t xml:space="preserve"> Geçici teminat mektubu </w:t>
      </w:r>
      <w:r w:rsidR="00216CB6" w:rsidRPr="0016475E">
        <w:rPr>
          <w:rFonts w:eastAsia="Times New Roman"/>
        </w:rPr>
        <w:t>teklif zarfının içinde ihale komisyonuna sunulur.</w:t>
      </w:r>
    </w:p>
    <w:p w14:paraId="0AFFA624" w14:textId="300F9DCD" w:rsidR="00E2482A" w:rsidRDefault="0099552A">
      <w:pPr>
        <w:jc w:val="both"/>
      </w:pPr>
      <w:r>
        <w:rPr>
          <w:b/>
          <w:bCs/>
        </w:rPr>
        <w:t>28.2.</w:t>
      </w:r>
      <w:r>
        <w:t xml:space="preserve"> Teminat mektupları dışındaki teminatların </w:t>
      </w:r>
      <w:r w:rsidR="00E74D1B" w:rsidRPr="0013395A">
        <w:rPr>
          <w:rFonts w:eastAsia="Times New Roman"/>
          <w:b/>
          <w:bCs/>
          <w:color w:val="003399"/>
        </w:rPr>
        <w:t>Türkiye Halk Bankası A.Ş. Ostim Şubesi, Ostim Teknik Üniversitesi, TR55 0001 2009 2020 0010 2616 77</w:t>
      </w:r>
      <w:r w:rsidRPr="00AB54C2">
        <w:rPr>
          <w:rStyle w:val="richtext"/>
          <w:b/>
          <w:bCs/>
          <w:color w:val="003399"/>
        </w:rPr>
        <w:t xml:space="preserve"> numaralı banka hesabına</w:t>
      </w:r>
      <w:r w:rsidRPr="00AB54C2">
        <w:t xml:space="preserve"> </w:t>
      </w:r>
      <w:r>
        <w:t>yatırılması ve teminatın yatırıldığını gösteren belgeler</w:t>
      </w:r>
      <w:r w:rsidR="00AB54C2">
        <w:t xml:space="preserve">in </w:t>
      </w:r>
      <w:r w:rsidR="00B20116" w:rsidRPr="0016475E">
        <w:rPr>
          <w:rFonts w:eastAsia="Times New Roman"/>
        </w:rPr>
        <w:t>teklif zarfının içinde sunulması gerekir.</w:t>
      </w:r>
    </w:p>
    <w:p w14:paraId="0C955EC4" w14:textId="77777777" w:rsidR="00E2482A" w:rsidRDefault="0099552A">
      <w:pPr>
        <w:spacing w:before="120"/>
        <w:jc w:val="both"/>
      </w:pPr>
      <w:r>
        <w:rPr>
          <w:b/>
          <w:bCs/>
          <w:color w:val="auto"/>
        </w:rPr>
        <w:t>Madde 29 - Geçici teminatın serbest bırakılması/iadesi</w:t>
      </w:r>
    </w:p>
    <w:p w14:paraId="596134B5" w14:textId="77777777" w:rsidR="00E2482A" w:rsidRDefault="0099552A">
      <w:pPr>
        <w:jc w:val="both"/>
      </w:pPr>
      <w:r>
        <w:rPr>
          <w:b/>
          <w:bCs/>
        </w:rPr>
        <w:t>29.1.</w:t>
      </w:r>
      <w: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14:paraId="012FE3BE" w14:textId="77777777" w:rsidR="00E2482A" w:rsidRDefault="0099552A">
      <w:pPr>
        <w:jc w:val="both"/>
      </w:pPr>
      <w:r>
        <w:rPr>
          <w:b/>
          <w:bCs/>
        </w:rPr>
        <w:t>29.2.</w:t>
      </w:r>
      <w:r>
        <w:t xml:space="preserve"> İhale üzerinde kalan isteklinin geçici teminatı ise gerekli kesin teminatın verilip sözleşmeyi imzalaması halinde serbest bırakılır/iade edilir. </w:t>
      </w:r>
    </w:p>
    <w:p w14:paraId="77E38FA3" w14:textId="77777777" w:rsidR="002979AA" w:rsidRDefault="0099552A">
      <w:pPr>
        <w:jc w:val="both"/>
      </w:pPr>
      <w:r>
        <w:rPr>
          <w:b/>
          <w:bCs/>
        </w:rPr>
        <w:t>29.3.</w:t>
      </w:r>
      <w:r>
        <w:t xml:space="preserve"> İhale üzerinde kalan istekli ile sözleşme imzalanması halinde, ekonomik açıdan en avantajlı ikinci teklif sahibine ait geçici teminat, sözleşme imzalandıktan hemen sonra serbest bırakılır/iade edilir.</w:t>
      </w:r>
    </w:p>
    <w:p w14:paraId="2540974A" w14:textId="180D1ED4" w:rsidR="00E2482A" w:rsidRPr="002979AA" w:rsidRDefault="002979AA" w:rsidP="002979AA">
      <w:pPr>
        <w:rPr>
          <w:rFonts w:eastAsia="Times New Roman"/>
        </w:rPr>
      </w:pPr>
      <w:r w:rsidRPr="0016475E">
        <w:rPr>
          <w:rFonts w:eastAsia="Times New Roman"/>
          <w:b/>
          <w:bCs/>
        </w:rPr>
        <w:t>29.4</w:t>
      </w:r>
      <w:r w:rsidRPr="0016475E">
        <w:rPr>
          <w:rFonts w:eastAsia="Times New Roman"/>
        </w:rPr>
        <w:t>.Geçici teminatın iadesi, istekliye veya yetkili temsilcisine imza karşılığı elden teslim edilmek suretiyle yapılır.</w:t>
      </w:r>
      <w:r w:rsidR="0099552A">
        <w:t xml:space="preserve"> </w:t>
      </w:r>
    </w:p>
    <w:p w14:paraId="39F8AC41" w14:textId="77777777" w:rsidR="00E2482A" w:rsidRDefault="0099552A">
      <w:pPr>
        <w:pStyle w:val="GvdeMetni"/>
        <w:spacing w:after="120" w:line="240" w:lineRule="auto"/>
        <w:jc w:val="center"/>
      </w:pPr>
      <w:r>
        <w:rPr>
          <w:rFonts w:ascii="Times New Roman" w:hAnsi="Times New Roman" w:cs="Times New Roman"/>
          <w:color w:val="auto"/>
          <w:sz w:val="24"/>
          <w:szCs w:val="24"/>
        </w:rPr>
        <w:t>IV-TEKLİFLERİN DEĞERLENDİRİLMESİ VE SÖZLEŞME YAPILMASINA İLİŞKİN HUSUSLAR</w:t>
      </w:r>
    </w:p>
    <w:p w14:paraId="13F50BB3" w14:textId="2FCB3266" w:rsidR="00E2482A" w:rsidRPr="00531F48" w:rsidRDefault="0099552A">
      <w:pPr>
        <w:spacing w:before="120"/>
        <w:jc w:val="both"/>
        <w:rPr>
          <w:color w:val="auto"/>
        </w:rPr>
      </w:pPr>
      <w:r w:rsidRPr="00531F48">
        <w:rPr>
          <w:b/>
          <w:bCs/>
          <w:color w:val="auto"/>
        </w:rPr>
        <w:t>Madde 30 - Tekliflerin alınması ve açılması</w:t>
      </w:r>
    </w:p>
    <w:p w14:paraId="52E70A56" w14:textId="4E15951B" w:rsidR="00C02A58" w:rsidRPr="0016475E" w:rsidRDefault="00C02A58" w:rsidP="00C02A58">
      <w:pPr>
        <w:rPr>
          <w:rFonts w:eastAsia="Times New Roman"/>
        </w:rPr>
      </w:pPr>
      <w:r w:rsidRPr="0016475E">
        <w:rPr>
          <w:rFonts w:eastAsia="Times New Roman"/>
          <w:b/>
          <w:bCs/>
        </w:rPr>
        <w:t xml:space="preserve">30.1. </w:t>
      </w:r>
      <w:r w:rsidRPr="0016475E">
        <w:rPr>
          <w:rFonts w:eastAsia="Times New Roman"/>
        </w:rPr>
        <w:t xml:space="preserve">Teklifler, bu Şartnamede belirtilen İhale son teklif verme tarihi ve saatine kadar </w:t>
      </w:r>
      <w:r w:rsidR="007C1DD0">
        <w:rPr>
          <w:rFonts w:eastAsia="Times New Roman"/>
        </w:rPr>
        <w:t>(3.1</w:t>
      </w:r>
      <w:r w:rsidR="007E4171">
        <w:rPr>
          <w:rFonts w:eastAsia="Times New Roman"/>
        </w:rPr>
        <w:t>.</w:t>
      </w:r>
      <w:r w:rsidR="007C1DD0">
        <w:rPr>
          <w:rFonts w:eastAsia="Times New Roman"/>
        </w:rPr>
        <w:t xml:space="preserve"> maddesi ç bendi) </w:t>
      </w:r>
      <w:r w:rsidRPr="0016475E">
        <w:rPr>
          <w:rFonts w:eastAsia="Times New Roman"/>
        </w:rPr>
        <w:t>İdareye tekliflerin sunulacağı adrese</w:t>
      </w:r>
      <w:r w:rsidR="007C1DD0">
        <w:rPr>
          <w:rFonts w:eastAsia="Times New Roman"/>
        </w:rPr>
        <w:t xml:space="preserve"> (</w:t>
      </w:r>
      <w:r w:rsidR="007E4171">
        <w:rPr>
          <w:rFonts w:eastAsia="Times New Roman"/>
        </w:rPr>
        <w:t>3.1. maddesi d bendi)</w:t>
      </w:r>
      <w:r w:rsidRPr="0016475E">
        <w:rPr>
          <w:rFonts w:eastAsia="Times New Roman"/>
        </w:rPr>
        <w:t xml:space="preserve"> verilecektir.</w:t>
      </w:r>
    </w:p>
    <w:p w14:paraId="4C66364C" w14:textId="045A73AC" w:rsidR="000D5ACE" w:rsidRPr="0016475E" w:rsidRDefault="000D5ACE" w:rsidP="000D5ACE">
      <w:pPr>
        <w:rPr>
          <w:rFonts w:eastAsia="Times New Roman"/>
        </w:rPr>
      </w:pPr>
      <w:r w:rsidRPr="0016475E">
        <w:rPr>
          <w:rFonts w:eastAsia="Times New Roman"/>
          <w:b/>
          <w:bCs/>
        </w:rPr>
        <w:t>30.2</w:t>
      </w:r>
      <w:r>
        <w:rPr>
          <w:rFonts w:eastAsia="Times New Roman"/>
          <w:b/>
          <w:bCs/>
        </w:rPr>
        <w:t>.</w:t>
      </w:r>
      <w:r w:rsidRPr="0016475E">
        <w:rPr>
          <w:rFonts w:eastAsia="Times New Roman"/>
        </w:rPr>
        <w:t xml:space="preserve"> İhale komisyonunca bu Şartnamede belirtilen ihale saatine kadar kaç teklif verilmiş olduğu bir tutanakla tespit edilerek, hazır bulunanlara duyurulur ve hemen ihaleye başlanır.</w:t>
      </w:r>
    </w:p>
    <w:p w14:paraId="3C40AA05" w14:textId="2C4A8F41" w:rsidR="009C28E8" w:rsidRDefault="000D5ACE" w:rsidP="009C28E8">
      <w:pPr>
        <w:rPr>
          <w:rFonts w:eastAsia="Times New Roman"/>
        </w:rPr>
      </w:pPr>
      <w:r w:rsidRPr="0016475E">
        <w:rPr>
          <w:rFonts w:eastAsia="Times New Roman"/>
          <w:b/>
          <w:bCs/>
        </w:rPr>
        <w:t>30.</w:t>
      </w:r>
      <w:r>
        <w:rPr>
          <w:rFonts w:eastAsia="Times New Roman"/>
          <w:b/>
          <w:bCs/>
        </w:rPr>
        <w:t>3.</w:t>
      </w:r>
      <w:r w:rsidRPr="0016475E">
        <w:rPr>
          <w:rFonts w:eastAsia="Times New Roman"/>
        </w:rPr>
        <w:t xml:space="preserve"> İhale komisyonu teklif zarflarını alınış sırasına göre inceler. Bu incelemede, zarfın üzerinde isteklinin adı, soyadı veya ticaret unvanı, tebligata esas açık adresi, teklifin hangi işe ait olduğu, ihaleyi yapan İdarenin açık adresi ve zarfın yapıştırılan yerinin istekli tarafından imzalanıp mühürlenmesi veya kaşelenmesi hususlarına bakılır. Bu hususlara uygun olmayan zarflar bir tutanakla belirlenerek değerlendirmeye alınmaz.</w:t>
      </w:r>
      <w:r w:rsidR="00E91D7B">
        <w:rPr>
          <w:rFonts w:eastAsia="Times New Roman"/>
        </w:rPr>
        <w:t xml:space="preserve"> </w:t>
      </w:r>
      <w:r w:rsidR="009C28E8" w:rsidRPr="0016475E">
        <w:rPr>
          <w:rFonts w:eastAsia="Times New Roman"/>
        </w:rPr>
        <w:t xml:space="preserve">Zarflar isteklilerle birlikte hazır bulunanlar önünde alınış sırasına göre açılır. İsteklilerin belgelerinin eksik olup olmadığı ve </w:t>
      </w:r>
      <w:r w:rsidR="009C28E8" w:rsidRPr="009C28E8">
        <w:rPr>
          <w:rFonts w:eastAsia="Times New Roman"/>
        </w:rPr>
        <w:t xml:space="preserve">teklif mektubu, geçici teminatlarının </w:t>
      </w:r>
      <w:r w:rsidR="009C28E8" w:rsidRPr="0016475E">
        <w:rPr>
          <w:rFonts w:eastAsia="Times New Roman"/>
        </w:rPr>
        <w:t>usulüne uygun olup olmadığı kontrol edilir. Belgeleri eksik olan veya teklif mektubu ile geçici teminatı usulüne uygun olmayan istekliler tutanakla tespit edilir.</w:t>
      </w:r>
      <w:r w:rsidR="00E91D7B">
        <w:rPr>
          <w:rFonts w:eastAsia="Times New Roman"/>
        </w:rPr>
        <w:t xml:space="preserve"> </w:t>
      </w:r>
      <w:r w:rsidR="009C28E8" w:rsidRPr="0016475E">
        <w:rPr>
          <w:rFonts w:eastAsia="Times New Roman"/>
        </w:rPr>
        <w:t>İstekliler ve teklif bedelleri ile işin yaklaşık maliyeti açıklanarak tutanağa bağlanır. Düzenlenen bu tutanaklar ihale komisyonunca imzalanır ve ihale komisyon başkanı tarafından onaylanmış bir sureti isteyenlere imza karşılığı verilir.</w:t>
      </w:r>
    </w:p>
    <w:p w14:paraId="13EB3143" w14:textId="4970AFA2" w:rsidR="000928B6" w:rsidRPr="000928B6" w:rsidRDefault="003A5475" w:rsidP="00536EAD">
      <w:pPr>
        <w:spacing w:line="259" w:lineRule="auto"/>
        <w:rPr>
          <w:rFonts w:eastAsia="Times New Roman"/>
        </w:rPr>
      </w:pPr>
      <w:r w:rsidRPr="00536EAD">
        <w:rPr>
          <w:rFonts w:eastAsia="Times New Roman"/>
          <w:b/>
          <w:bCs/>
        </w:rPr>
        <w:t>30.</w:t>
      </w:r>
      <w:r w:rsidR="00E91D7B">
        <w:rPr>
          <w:rFonts w:eastAsia="Times New Roman"/>
          <w:b/>
          <w:bCs/>
        </w:rPr>
        <w:t>4</w:t>
      </w:r>
      <w:r w:rsidRPr="00536EAD">
        <w:rPr>
          <w:rFonts w:eastAsia="Times New Roman"/>
          <w:b/>
          <w:bCs/>
        </w:rPr>
        <w:t>.</w:t>
      </w:r>
      <w:r>
        <w:rPr>
          <w:rFonts w:eastAsia="Times New Roman"/>
        </w:rPr>
        <w:t xml:space="preserve"> </w:t>
      </w:r>
      <w:r w:rsidR="00536EAD" w:rsidRPr="000928B6">
        <w:rPr>
          <w:rFonts w:eastAsia="Times New Roman"/>
          <w:b/>
          <w:bCs/>
        </w:rPr>
        <w:t xml:space="preserve">Oturum kapatılmadan </w:t>
      </w:r>
      <w:r w:rsidR="00F403FF">
        <w:rPr>
          <w:rFonts w:eastAsia="Times New Roman"/>
          <w:b/>
          <w:bCs/>
        </w:rPr>
        <w:t xml:space="preserve">İhale Komisyonu tarafından yapılan değerlendirme sonucunda </w:t>
      </w:r>
      <w:r w:rsidR="00042D24" w:rsidRPr="000928B6">
        <w:rPr>
          <w:rFonts w:eastAsia="Times New Roman"/>
          <w:b/>
          <w:bCs/>
        </w:rPr>
        <w:t xml:space="preserve">belgeleri tam olan </w:t>
      </w:r>
      <w:r w:rsidR="000928B6" w:rsidRPr="000928B6">
        <w:rPr>
          <w:rFonts w:eastAsia="Times New Roman"/>
          <w:b/>
          <w:bCs/>
        </w:rPr>
        <w:t xml:space="preserve">(tamamlatılabilecek belgeler dahil) </w:t>
      </w:r>
      <w:r w:rsidR="00042D24" w:rsidRPr="000928B6">
        <w:rPr>
          <w:rFonts w:eastAsia="Times New Roman"/>
          <w:b/>
          <w:bCs/>
        </w:rPr>
        <w:t xml:space="preserve">teklif mektubu ve geçici teminatı uygun olan </w:t>
      </w:r>
      <w:r w:rsidR="000928B6" w:rsidRPr="000928B6">
        <w:rPr>
          <w:rFonts w:eastAsia="Times New Roman"/>
          <w:b/>
          <w:bCs/>
        </w:rPr>
        <w:t xml:space="preserve">istekliler ile </w:t>
      </w:r>
      <w:r w:rsidR="00536EAD" w:rsidRPr="000928B6">
        <w:rPr>
          <w:rFonts w:eastAsia="Times New Roman"/>
          <w:b/>
          <w:bCs/>
        </w:rPr>
        <w:t>Açık Eksiltme görüşmelerine geçilir.</w:t>
      </w:r>
      <w:r w:rsidR="00A94DD4">
        <w:rPr>
          <w:rFonts w:eastAsia="Times New Roman"/>
          <w:b/>
          <w:bCs/>
        </w:rPr>
        <w:t xml:space="preserve"> </w:t>
      </w:r>
      <w:r w:rsidR="00A94DD4" w:rsidRPr="0016475E">
        <w:rPr>
          <w:b/>
          <w:bCs/>
          <w:color w:val="000000" w:themeColor="text1"/>
        </w:rPr>
        <w:t>Açık eksiltmeye firma yetkilisi veya teklif vermeye yetkilinin katılımı zorunludur.</w:t>
      </w:r>
      <w:r w:rsidR="00536EAD" w:rsidRPr="000928B6">
        <w:rPr>
          <w:rFonts w:eastAsia="Times New Roman"/>
        </w:rPr>
        <w:t xml:space="preserve"> </w:t>
      </w:r>
    </w:p>
    <w:p w14:paraId="0AD29756" w14:textId="5BFC1D5A" w:rsidR="00957E7B" w:rsidRDefault="000928B6" w:rsidP="00536EAD">
      <w:pPr>
        <w:spacing w:line="259" w:lineRule="auto"/>
        <w:rPr>
          <w:rFonts w:eastAsia="Times New Roman"/>
        </w:rPr>
      </w:pPr>
      <w:r>
        <w:rPr>
          <w:rFonts w:eastAsia="Times New Roman"/>
          <w:b/>
          <w:bCs/>
        </w:rPr>
        <w:t>30.</w:t>
      </w:r>
      <w:r w:rsidR="00E91D7B">
        <w:rPr>
          <w:rFonts w:eastAsia="Times New Roman"/>
          <w:b/>
          <w:bCs/>
        </w:rPr>
        <w:t>5</w:t>
      </w:r>
      <w:r>
        <w:rPr>
          <w:rFonts w:eastAsia="Times New Roman"/>
          <w:b/>
          <w:bCs/>
        </w:rPr>
        <w:t xml:space="preserve">. </w:t>
      </w:r>
      <w:r w:rsidR="00B776AC" w:rsidRPr="00B776AC">
        <w:rPr>
          <w:rFonts w:eastAsia="Times New Roman"/>
        </w:rPr>
        <w:t>Kapalı zarfta e</w:t>
      </w:r>
      <w:r w:rsidR="00536EAD" w:rsidRPr="00B776AC">
        <w:rPr>
          <w:rFonts w:eastAsia="Times New Roman"/>
        </w:rPr>
        <w:t>n</w:t>
      </w:r>
      <w:r w:rsidR="00536EAD">
        <w:rPr>
          <w:rFonts w:eastAsia="Times New Roman"/>
        </w:rPr>
        <w:t xml:space="preserve"> düşük geçerli fiyatı teklif eden firmanın fiyatından eksiltmeye başlamak üzere</w:t>
      </w:r>
      <w:r w:rsidR="00536EAD" w:rsidRPr="0016475E">
        <w:rPr>
          <w:rFonts w:eastAsia="Times New Roman"/>
        </w:rPr>
        <w:t xml:space="preserve">, </w:t>
      </w:r>
      <w:r w:rsidR="00536EAD">
        <w:rPr>
          <w:rFonts w:eastAsia="Times New Roman"/>
        </w:rPr>
        <w:t>fi</w:t>
      </w:r>
      <w:r w:rsidR="00536EAD" w:rsidRPr="0016475E">
        <w:rPr>
          <w:rFonts w:eastAsia="Times New Roman"/>
        </w:rPr>
        <w:t>yat tekliflerinde</w:t>
      </w:r>
      <w:r w:rsidR="00536EAD" w:rsidRPr="0016475E">
        <w:rPr>
          <w:rFonts w:eastAsia="Times New Roman"/>
          <w:color w:val="FF0000"/>
        </w:rPr>
        <w:t xml:space="preserve"> </w:t>
      </w:r>
      <w:r w:rsidR="00536EAD" w:rsidRPr="0016475E">
        <w:rPr>
          <w:color w:val="000000" w:themeColor="text1"/>
        </w:rPr>
        <w:t xml:space="preserve">her turda </w:t>
      </w:r>
      <w:r w:rsidR="00536EAD" w:rsidRPr="006E3ECE">
        <w:rPr>
          <w:rFonts w:eastAsia="Times New Roman"/>
          <w:b/>
          <w:bCs/>
          <w:color w:val="003399"/>
        </w:rPr>
        <w:t>en az</w:t>
      </w:r>
      <w:r w:rsidR="00536EAD" w:rsidRPr="0016475E">
        <w:rPr>
          <w:color w:val="000000" w:themeColor="text1"/>
        </w:rPr>
        <w:t xml:space="preserve"> </w:t>
      </w:r>
      <w:r w:rsidR="00284ED6" w:rsidRPr="00501E4D">
        <w:rPr>
          <w:rFonts w:eastAsia="Times New Roman"/>
          <w:b/>
          <w:bCs/>
          <w:color w:val="003399"/>
        </w:rPr>
        <w:t xml:space="preserve">1. Kısım </w:t>
      </w:r>
      <w:r w:rsidR="002D7735" w:rsidRPr="00501E4D">
        <w:rPr>
          <w:rFonts w:eastAsia="Times New Roman"/>
          <w:b/>
          <w:bCs/>
          <w:color w:val="003399"/>
        </w:rPr>
        <w:t xml:space="preserve">ve 2. Kısım </w:t>
      </w:r>
      <w:r w:rsidR="00284ED6" w:rsidRPr="00501E4D">
        <w:rPr>
          <w:rFonts w:eastAsia="Times New Roman"/>
          <w:b/>
          <w:bCs/>
          <w:color w:val="003399"/>
        </w:rPr>
        <w:t xml:space="preserve">için </w:t>
      </w:r>
      <w:r w:rsidR="00A1106D" w:rsidRPr="00501E4D">
        <w:rPr>
          <w:rFonts w:eastAsia="Times New Roman"/>
          <w:b/>
          <w:bCs/>
          <w:color w:val="003399"/>
        </w:rPr>
        <w:t>2</w:t>
      </w:r>
      <w:r w:rsidR="00284ED6" w:rsidRPr="00501E4D">
        <w:rPr>
          <w:rFonts w:eastAsia="Times New Roman"/>
          <w:b/>
          <w:bCs/>
          <w:color w:val="003399"/>
        </w:rPr>
        <w:t>00</w:t>
      </w:r>
      <w:r w:rsidR="00C872AC" w:rsidRPr="00501E4D">
        <w:rPr>
          <w:rFonts w:eastAsia="Times New Roman"/>
          <w:b/>
          <w:bCs/>
          <w:color w:val="003399"/>
        </w:rPr>
        <w:t xml:space="preserve">.000,00 TL, </w:t>
      </w:r>
      <w:r w:rsidR="002D7735" w:rsidRPr="00501E4D">
        <w:rPr>
          <w:rFonts w:eastAsia="Times New Roman"/>
          <w:b/>
          <w:bCs/>
          <w:color w:val="003399"/>
        </w:rPr>
        <w:t>3</w:t>
      </w:r>
      <w:r w:rsidR="00C872AC" w:rsidRPr="00501E4D">
        <w:rPr>
          <w:rFonts w:eastAsia="Times New Roman"/>
          <w:b/>
          <w:bCs/>
          <w:color w:val="003399"/>
        </w:rPr>
        <w:t>.</w:t>
      </w:r>
      <w:r w:rsidR="006A7EBE" w:rsidRPr="00501E4D">
        <w:rPr>
          <w:rFonts w:eastAsia="Times New Roman"/>
          <w:b/>
          <w:bCs/>
          <w:color w:val="003399"/>
        </w:rPr>
        <w:t xml:space="preserve"> ve 4.</w:t>
      </w:r>
      <w:r w:rsidR="00C872AC" w:rsidRPr="00501E4D">
        <w:rPr>
          <w:rFonts w:eastAsia="Times New Roman"/>
          <w:b/>
          <w:bCs/>
          <w:color w:val="003399"/>
        </w:rPr>
        <w:t xml:space="preserve"> Kısım için </w:t>
      </w:r>
      <w:r w:rsidR="00A1106D" w:rsidRPr="00501E4D">
        <w:rPr>
          <w:rFonts w:eastAsia="Times New Roman"/>
          <w:b/>
          <w:bCs/>
          <w:color w:val="003399"/>
        </w:rPr>
        <w:t>1</w:t>
      </w:r>
      <w:r w:rsidR="006A7EBE" w:rsidRPr="00501E4D">
        <w:rPr>
          <w:rFonts w:eastAsia="Times New Roman"/>
          <w:b/>
          <w:bCs/>
          <w:color w:val="003399"/>
        </w:rPr>
        <w:t>00.000,00 TL</w:t>
      </w:r>
      <w:r w:rsidR="006A7EBE">
        <w:rPr>
          <w:color w:val="EE0000"/>
        </w:rPr>
        <w:t xml:space="preserve"> </w:t>
      </w:r>
      <w:r w:rsidR="00536EAD" w:rsidRPr="0016475E">
        <w:rPr>
          <w:color w:val="000000" w:themeColor="text1"/>
        </w:rPr>
        <w:t xml:space="preserve">olmak üzere </w:t>
      </w:r>
      <w:r w:rsidR="00536EAD">
        <w:rPr>
          <w:color w:val="000000" w:themeColor="text1"/>
        </w:rPr>
        <w:t xml:space="preserve">zarf alınış sırasına göre </w:t>
      </w:r>
      <w:r w:rsidR="00536EAD" w:rsidRPr="0016475E">
        <w:rPr>
          <w:rFonts w:eastAsia="Times New Roman"/>
        </w:rPr>
        <w:t>indirime gitmeleri istenir. İstekliler tarafından yapılan fiyat teklifleri Açık Eksiltme Tutanağına yazılır</w:t>
      </w:r>
      <w:r w:rsidR="00B776AC">
        <w:rPr>
          <w:rFonts w:eastAsia="Times New Roman"/>
        </w:rPr>
        <w:t>.</w:t>
      </w:r>
    </w:p>
    <w:p w14:paraId="70D48C75" w14:textId="3F4C2BB2" w:rsidR="00ED5874" w:rsidRDefault="00ED5874" w:rsidP="00536EAD">
      <w:pPr>
        <w:spacing w:line="259" w:lineRule="auto"/>
        <w:rPr>
          <w:rFonts w:eastAsia="Times New Roman"/>
        </w:rPr>
      </w:pPr>
      <w:r w:rsidRPr="00ED5874">
        <w:rPr>
          <w:rFonts w:eastAsia="Times New Roman"/>
          <w:b/>
          <w:bCs/>
        </w:rPr>
        <w:t>30.</w:t>
      </w:r>
      <w:r w:rsidR="00E91D7B">
        <w:rPr>
          <w:rFonts w:eastAsia="Times New Roman"/>
          <w:b/>
          <w:bCs/>
        </w:rPr>
        <w:t>6</w:t>
      </w:r>
      <w:r w:rsidRPr="00ED5874">
        <w:rPr>
          <w:rFonts w:eastAsia="Times New Roman"/>
          <w:b/>
          <w:bCs/>
        </w:rPr>
        <w:t>.</w:t>
      </w:r>
      <w:r>
        <w:rPr>
          <w:rFonts w:eastAsia="Times New Roman"/>
          <w:b/>
          <w:bCs/>
        </w:rPr>
        <w:t xml:space="preserve"> </w:t>
      </w:r>
      <w:r w:rsidRPr="00ED5874">
        <w:rPr>
          <w:rFonts w:eastAsia="Times New Roman"/>
        </w:rPr>
        <w:t>Teklifler yapıldığı sırada, yapılan indirim veya artırımların işi uzatacağı anlaşılırsa; isteklilerden komisyon huzurunda son tekliflerini yazılı olarak bildirmeleri istenir. Daha önce ihaleden çekilmiş olanlar bu durumda yazılı teklif veremezler.</w:t>
      </w:r>
    </w:p>
    <w:p w14:paraId="37E582A9" w14:textId="5B8D64C8" w:rsidR="00CB30DD" w:rsidRPr="0016475E" w:rsidRDefault="00CB30DD" w:rsidP="00CB30DD">
      <w:pPr>
        <w:spacing w:line="259" w:lineRule="auto"/>
        <w:rPr>
          <w:rFonts w:eastAsia="Times New Roman"/>
        </w:rPr>
      </w:pPr>
      <w:r w:rsidRPr="0016475E">
        <w:rPr>
          <w:rFonts w:eastAsia="Times New Roman"/>
          <w:b/>
          <w:bCs/>
        </w:rPr>
        <w:t>30.</w:t>
      </w:r>
      <w:r w:rsidR="00E91D7B">
        <w:rPr>
          <w:rFonts w:eastAsia="Times New Roman"/>
          <w:b/>
          <w:bCs/>
        </w:rPr>
        <w:t>7</w:t>
      </w:r>
      <w:r w:rsidRPr="0016475E">
        <w:rPr>
          <w:rFonts w:eastAsia="Times New Roman"/>
          <w:b/>
          <w:bCs/>
        </w:rPr>
        <w:t xml:space="preserve">. </w:t>
      </w:r>
      <w:r w:rsidRPr="0016475E">
        <w:rPr>
          <w:rFonts w:eastAsia="Times New Roman"/>
        </w:rPr>
        <w:t xml:space="preserve">İlk değerlendirmeyi geçen isteklilerden eksiltme sırasında hazır bulunmayan ya da fiyat teklifini sunmayan </w:t>
      </w:r>
      <w:r w:rsidR="00D363AB">
        <w:rPr>
          <w:rFonts w:eastAsia="Times New Roman"/>
        </w:rPr>
        <w:t xml:space="preserve">veya açık eksiltmeden çekilen </w:t>
      </w:r>
      <w:r w:rsidRPr="0016475E">
        <w:rPr>
          <w:rFonts w:eastAsia="Times New Roman"/>
        </w:rPr>
        <w:t>isteklilerin ihaleye verdikleri ilk teklif son teklifleri olarak kabul edilir ve forma son teklif olarak yazılır.</w:t>
      </w:r>
    </w:p>
    <w:p w14:paraId="7AD25998" w14:textId="313E2392" w:rsidR="00CB30DD" w:rsidRPr="0016475E" w:rsidRDefault="00CB30DD" w:rsidP="00CB30DD">
      <w:pPr>
        <w:spacing w:line="259" w:lineRule="auto"/>
        <w:rPr>
          <w:rFonts w:eastAsia="Times New Roman"/>
        </w:rPr>
      </w:pPr>
      <w:r w:rsidRPr="0016475E">
        <w:rPr>
          <w:rFonts w:eastAsia="Times New Roman"/>
          <w:b/>
          <w:bCs/>
        </w:rPr>
        <w:t xml:space="preserve">30.8. </w:t>
      </w:r>
      <w:r w:rsidRPr="0016475E">
        <w:rPr>
          <w:rFonts w:eastAsia="Times New Roman"/>
        </w:rPr>
        <w:t>Açık Eksiltme sona erdikten sonra ve son teklif bedellerini hazır bulunanlara açıklayarak tutanağa bağlar, isteklilerin açık eksiltme sırasında verdiği son indirimli tekliflerin ihaleye dokümanındaki şekline uygun teklif mektubuna yazarak imzalı olarak idareye teslim edilmesi iste</w:t>
      </w:r>
      <w:r w:rsidRPr="0016475E">
        <w:rPr>
          <w:color w:val="000000" w:themeColor="text1"/>
        </w:rPr>
        <w:t xml:space="preserve">nir. Teklif etmeyen isteklilerin </w:t>
      </w:r>
      <w:r w:rsidR="00D2463D">
        <w:rPr>
          <w:color w:val="000000" w:themeColor="text1"/>
        </w:rPr>
        <w:t>kapalı zarf teklifleri son</w:t>
      </w:r>
      <w:r w:rsidRPr="0016475E">
        <w:rPr>
          <w:color w:val="000000" w:themeColor="text1"/>
        </w:rPr>
        <w:t xml:space="preserve"> teklifleri </w:t>
      </w:r>
      <w:r w:rsidR="00D2463D">
        <w:rPr>
          <w:color w:val="000000" w:themeColor="text1"/>
        </w:rPr>
        <w:t>ola</w:t>
      </w:r>
      <w:r w:rsidR="00DD5919">
        <w:rPr>
          <w:color w:val="000000" w:themeColor="text1"/>
        </w:rPr>
        <w:t>rak kabul ediliri.</w:t>
      </w:r>
    </w:p>
    <w:p w14:paraId="72C41201" w14:textId="6845A883" w:rsidR="00CB30DD" w:rsidRPr="0016475E" w:rsidRDefault="00CB30DD" w:rsidP="00CB30DD">
      <w:pPr>
        <w:spacing w:line="259" w:lineRule="auto"/>
        <w:rPr>
          <w:rFonts w:eastAsia="Times New Roman"/>
        </w:rPr>
      </w:pPr>
      <w:r w:rsidRPr="0016475E">
        <w:rPr>
          <w:rFonts w:eastAsia="Times New Roman"/>
          <w:b/>
          <w:bCs/>
        </w:rPr>
        <w:lastRenderedPageBreak/>
        <w:t xml:space="preserve">30.9. </w:t>
      </w:r>
      <w:r w:rsidRPr="0016475E">
        <w:rPr>
          <w:rFonts w:eastAsia="Times New Roman"/>
        </w:rPr>
        <w:t>Bu aşamada hiçbir teklifin reddine veya kabulüne karar verilmez. Teklifler ihale komisyonunca değerlendirilmek üzere oturum kapatılır.</w:t>
      </w:r>
    </w:p>
    <w:p w14:paraId="5D479AEF" w14:textId="507D3156" w:rsidR="00E2482A" w:rsidRPr="00A04F34" w:rsidRDefault="0099552A" w:rsidP="008E56A4">
      <w:pPr>
        <w:spacing w:before="120"/>
        <w:jc w:val="both"/>
        <w:rPr>
          <w:b/>
          <w:bCs/>
          <w:color w:val="auto"/>
        </w:rPr>
      </w:pPr>
      <w:r w:rsidRPr="00A04F34">
        <w:rPr>
          <w:b/>
          <w:bCs/>
          <w:color w:val="auto"/>
        </w:rPr>
        <w:t>Madde 31 - Tekliflerin değerlendirilmesi</w:t>
      </w:r>
    </w:p>
    <w:p w14:paraId="1F0FA19C" w14:textId="5B254A66" w:rsidR="00E2482A" w:rsidRDefault="0099552A">
      <w:pPr>
        <w:jc w:val="both"/>
      </w:pPr>
      <w:r>
        <w:rPr>
          <w:b/>
          <w:bCs/>
        </w:rPr>
        <w:t>31.1.</w:t>
      </w:r>
      <w:r>
        <w:t xml:space="preserve"> İlk oturumun kapatılmasından sonra, ihale komisyonu belirleyeceği bir tarih ve saatte toplanır ve </w:t>
      </w:r>
      <w:r w:rsidR="003E1D77">
        <w:t>t</w:t>
      </w:r>
      <w:r>
        <w:t xml:space="preserve">ekliflerin değerlendirilmesine başlanır. Teklif değerlendirme işlemleri birden fazla oturumda yapılabilir. Her oturum kapatılmadan önce düzenlenen tutanakların bir çıktısı alınarak ihale komisyonu üyeleri tarafından imzalanır. </w:t>
      </w:r>
    </w:p>
    <w:p w14:paraId="35B7AEE5" w14:textId="0AF39ABD" w:rsidR="00E2482A" w:rsidRDefault="0099552A">
      <w:pPr>
        <w:jc w:val="both"/>
      </w:pPr>
      <w:r>
        <w:rPr>
          <w:b/>
          <w:bCs/>
        </w:rPr>
        <w:t>31.2.</w:t>
      </w:r>
      <w:r>
        <w:t xml:space="preserve"> Teklif değerlendirmesinde öncelikle ilk oturumda </w:t>
      </w:r>
      <w:r w:rsidR="00E942BB">
        <w:t>t</w:t>
      </w:r>
      <w:r>
        <w:t xml:space="preserve">eklif mektubu ile geçici teminatının uygun olmadığı tespit edilen isteklilerin teklifleri değerlendirme dışı bırakılır. </w:t>
      </w:r>
    </w:p>
    <w:p w14:paraId="62BD5D22" w14:textId="5E5932FA" w:rsidR="00E2482A" w:rsidRDefault="0099552A">
      <w:pPr>
        <w:jc w:val="both"/>
      </w:pPr>
      <w:r>
        <w:rPr>
          <w:b/>
          <w:bCs/>
        </w:rPr>
        <w:t>31.3.</w:t>
      </w:r>
      <w: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14:paraId="65C61636" w14:textId="1D0F42AD" w:rsidR="00E2482A" w:rsidRDefault="0099552A">
      <w:pPr>
        <w:jc w:val="both"/>
      </w:pPr>
      <w:r>
        <w:rPr>
          <w:b/>
          <w:bCs/>
        </w:rPr>
        <w:t>31.</w:t>
      </w:r>
      <w:r w:rsidR="00DF6DEA">
        <w:rPr>
          <w:b/>
          <w:bCs/>
        </w:rPr>
        <w:t>4</w:t>
      </w:r>
      <w:r>
        <w:rPr>
          <w:b/>
          <w:bCs/>
        </w:rPr>
        <w:t>.</w:t>
      </w:r>
      <w:r>
        <w:t xml:space="preserve"> İhale komisyonu aşırı düşük teklifleri 33 üncü maddeye göre değerlendirir. </w:t>
      </w:r>
    </w:p>
    <w:p w14:paraId="209B1247" w14:textId="772E8F51" w:rsidR="00E2482A" w:rsidRDefault="0099552A">
      <w:pPr>
        <w:jc w:val="both"/>
      </w:pPr>
      <w:r>
        <w:rPr>
          <w:b/>
          <w:bCs/>
        </w:rPr>
        <w:t>31.</w:t>
      </w:r>
      <w:r w:rsidR="00DF6DEA">
        <w:rPr>
          <w:b/>
          <w:bCs/>
        </w:rPr>
        <w:t>5</w:t>
      </w:r>
      <w:r>
        <w:rPr>
          <w:b/>
          <w:bCs/>
        </w:rPr>
        <w:t>.</w:t>
      </w:r>
      <w:r>
        <w:t xml:space="preserve"> Yapılan değerlendirme sonucunda, ihalede öngörülen şartları sağlamadığı anlaşılan </w:t>
      </w:r>
      <w:r w:rsidR="00677BBA">
        <w:t>istekliler için “</w:t>
      </w:r>
      <w:r>
        <w:t>Uygun Olmayan Teklif Kontrol Tutanağı</w:t>
      </w:r>
      <w:r w:rsidR="00677BBA">
        <w:t>”</w:t>
      </w:r>
      <w:r>
        <w:t xml:space="preserve"> düzenlenir ve değerlendirme dışı bırakma işleminin gerekçeleri belirtilir. </w:t>
      </w:r>
    </w:p>
    <w:p w14:paraId="54D4A73C" w14:textId="1ACF1821" w:rsidR="006C4D5A" w:rsidRDefault="0065256A" w:rsidP="006C4D5A">
      <w:pPr>
        <w:rPr>
          <w:rFonts w:eastAsia="Times New Roman"/>
        </w:rPr>
      </w:pPr>
      <w:r w:rsidRPr="006C4D5A">
        <w:rPr>
          <w:b/>
          <w:bCs/>
        </w:rPr>
        <w:t>31.6.</w:t>
      </w:r>
      <w:r>
        <w:t xml:space="preserve"> </w:t>
      </w:r>
      <w:r w:rsidR="006C4D5A" w:rsidRPr="0016475E">
        <w:rPr>
          <w:rFonts w:eastAsia="Times New Roman"/>
        </w:rPr>
        <w:t>Geçici teminat ve teklif mektuplarının Kanunen taşıması zorunlu hususlar hariç olmak üzere, sunulan belgelerde teklifin esasını değiştirecek nitelikte olmaması kaydıyla, belgelerin eksik olması veya belgelerde önemsiz bilgi eksikliği bulunması halinde, bu bilgi eksikliklerinin giderilmesine ilişkin belgeler,</w:t>
      </w:r>
      <w:r w:rsidR="00491A50">
        <w:rPr>
          <w:rFonts w:eastAsia="Times New Roman"/>
        </w:rPr>
        <w:t xml:space="preserve"> </w:t>
      </w:r>
      <w:r w:rsidR="006C4D5A" w:rsidRPr="0016475E">
        <w:rPr>
          <w:rFonts w:eastAsia="Times New Roman"/>
        </w:rPr>
        <w:t>İsteklilerce sunulan ve başka kurum, kuruluş ve kişilerce düzenlenen belgelerde, belgenin taşıması zorunlu asli unsurları dışında, içeriğine ilişkin tereddüt yaratacak nitelikte olan ve belgeyi düzenleyen kurum, kuruluş veya kişilerden kaynaklanan bilgi eksikliklerinin giderilmesine ilişkin belgeler, verilen süre içinde tamamlanacaktır.</w:t>
      </w:r>
      <w:r w:rsidR="00491A50">
        <w:rPr>
          <w:rFonts w:eastAsia="Times New Roman"/>
        </w:rPr>
        <w:t xml:space="preserve"> </w:t>
      </w:r>
      <w:r w:rsidR="006C4D5A" w:rsidRPr="0016475E">
        <w:rPr>
          <w:rFonts w:eastAsia="Times New Roman"/>
        </w:rPr>
        <w:t>Belirlenen sürede eksik belge ve bilgileri tamamlamayan istekliler değerlendirme dışı bırakılır ve geçici teminatları gelir kaydedilir.</w:t>
      </w:r>
    </w:p>
    <w:p w14:paraId="7007CE4B" w14:textId="53F8DBB0" w:rsidR="00057ED9" w:rsidRPr="0016475E" w:rsidRDefault="00057ED9" w:rsidP="00057ED9">
      <w:pPr>
        <w:rPr>
          <w:rFonts w:eastAsia="Times New Roman"/>
        </w:rPr>
      </w:pPr>
      <w:r w:rsidRPr="0016475E">
        <w:rPr>
          <w:rFonts w:eastAsia="Times New Roman"/>
          <w:b/>
          <w:bCs/>
        </w:rPr>
        <w:t>31.</w:t>
      </w:r>
      <w:r>
        <w:rPr>
          <w:rFonts w:eastAsia="Times New Roman"/>
          <w:b/>
          <w:bCs/>
        </w:rPr>
        <w:t xml:space="preserve">7. </w:t>
      </w:r>
      <w:r w:rsidRPr="0016475E">
        <w:rPr>
          <w:rFonts w:eastAsia="Times New Roman"/>
        </w:rPr>
        <w:t>Bu ilk değerlendirme ve işlemler sonucunda belgeleri eksiksiz ve teklif mektubu ile geçici teminatı usulüne uygun olan isteklilerin tekliflerinin ayrıntılı değerlendirilmesine geçilir.</w:t>
      </w:r>
    </w:p>
    <w:p w14:paraId="76820A14" w14:textId="38EF2E63" w:rsidR="00057ED9" w:rsidRPr="0016475E" w:rsidRDefault="00057ED9" w:rsidP="00057ED9">
      <w:pPr>
        <w:rPr>
          <w:rFonts w:eastAsia="Times New Roman"/>
        </w:rPr>
      </w:pPr>
      <w:r w:rsidRPr="0016475E">
        <w:rPr>
          <w:rFonts w:eastAsia="Times New Roman"/>
          <w:b/>
          <w:bCs/>
        </w:rPr>
        <w:t>31.</w:t>
      </w:r>
      <w:r>
        <w:rPr>
          <w:rFonts w:eastAsia="Times New Roman"/>
          <w:b/>
          <w:bCs/>
        </w:rPr>
        <w:t xml:space="preserve">8. </w:t>
      </w:r>
      <w:r w:rsidRPr="0016475E">
        <w:rPr>
          <w:rFonts w:eastAsia="Times New Roman"/>
        </w:rPr>
        <w:t>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14:paraId="53C2C4A6" w14:textId="3E2FBC8E" w:rsidR="00057ED9" w:rsidRPr="0016475E" w:rsidRDefault="00057ED9" w:rsidP="00057ED9">
      <w:pPr>
        <w:rPr>
          <w:rFonts w:eastAsia="Times New Roman"/>
        </w:rPr>
      </w:pPr>
      <w:r w:rsidRPr="0016475E">
        <w:rPr>
          <w:rFonts w:eastAsia="Times New Roman"/>
          <w:b/>
          <w:bCs/>
        </w:rPr>
        <w:t>31.</w:t>
      </w:r>
      <w:r w:rsidR="001A4CC5">
        <w:rPr>
          <w:rFonts w:eastAsia="Times New Roman"/>
          <w:b/>
          <w:bCs/>
        </w:rPr>
        <w:t>9</w:t>
      </w:r>
      <w:r w:rsidRPr="0016475E">
        <w:rPr>
          <w:rFonts w:eastAsia="Times New Roman"/>
          <w:b/>
          <w:bCs/>
        </w:rPr>
        <w:t>.</w:t>
      </w:r>
      <w:r w:rsidR="001A4CC5">
        <w:rPr>
          <w:rFonts w:eastAsia="Times New Roman"/>
          <w:b/>
          <w:bCs/>
        </w:rPr>
        <w:t xml:space="preserve"> </w:t>
      </w:r>
      <w:r w:rsidRPr="0016475E">
        <w:rPr>
          <w:rFonts w:eastAsia="Times New Roman"/>
        </w:rPr>
        <w:t>En son aşamada isteklilerin teklif mektubu eki cetvellerinde aritmetik hata bulunup bulunmadığı kontrol edilir.</w:t>
      </w:r>
      <w:r w:rsidR="001A4CC5">
        <w:rPr>
          <w:rFonts w:eastAsia="Times New Roman"/>
        </w:rPr>
        <w:t xml:space="preserve"> </w:t>
      </w:r>
      <w:r w:rsidRPr="0016475E">
        <w:rPr>
          <w:rFonts w:eastAsia="Times New Roman"/>
        </w:rPr>
        <w:t>Teklif edilen fiyatları gösteren teklif mektubu eki cetvelde çarpım ve toplamlarda aritmetik hata bulunması halinde teklifler değerlendirme dışı bırakılır.</w:t>
      </w:r>
    </w:p>
    <w:p w14:paraId="7818FA24" w14:textId="77777777" w:rsidR="00E2482A" w:rsidRDefault="0099552A">
      <w:pPr>
        <w:spacing w:before="120"/>
        <w:jc w:val="both"/>
      </w:pPr>
      <w:r>
        <w:rPr>
          <w:b/>
          <w:bCs/>
          <w:color w:val="auto"/>
        </w:rPr>
        <w:t>Madde 32- İsteklilerden tekliflerine açıklık getirmelerinin istenilmesi</w:t>
      </w:r>
    </w:p>
    <w:p w14:paraId="71413ACD" w14:textId="77777777" w:rsidR="00E2482A" w:rsidRDefault="0099552A">
      <w:pPr>
        <w:jc w:val="both"/>
      </w:pPr>
      <w:r>
        <w:rPr>
          <w:b/>
          <w:bCs/>
        </w:rPr>
        <w:t>32.1.</w:t>
      </w:r>
      <w:r>
        <w:t xml:space="preserve"> İhale komisyonunun talebi üzerine İdare, tekliflerin incelenmesi, karşılaştırılması ve değerlendirilmesinde yararlanmak üzere açık olmayan hususlarla ilgili isteklilerden açıklama isteyebilir. </w:t>
      </w:r>
    </w:p>
    <w:p w14:paraId="6E79B0E6" w14:textId="47CDEECA" w:rsidR="00E2482A" w:rsidRDefault="0099552A">
      <w:pPr>
        <w:jc w:val="both"/>
      </w:pPr>
      <w:r>
        <w:rPr>
          <w:b/>
          <w:bCs/>
        </w:rPr>
        <w:t>32.2.</w:t>
      </w:r>
      <w:r>
        <w:t xml:space="preserve"> Bu açıklama, hiçbir şekilde teklif fiyatında değişiklik yapılması veya ihale dokümanında öngörülen kriterlere uygun olmayan tekliflerin uygun hale getirilmesi amacıyla istenilemez ve bu sonucu doğuracak şekilde kullanılamaz.</w:t>
      </w:r>
    </w:p>
    <w:p w14:paraId="7B90FAC2" w14:textId="2AFE8E38" w:rsidR="00B17482" w:rsidRPr="0016475E" w:rsidRDefault="00B17482" w:rsidP="00B17482">
      <w:pPr>
        <w:rPr>
          <w:rFonts w:eastAsia="Times New Roman"/>
        </w:rPr>
      </w:pPr>
      <w:r w:rsidRPr="0016475E">
        <w:rPr>
          <w:rFonts w:eastAsia="Times New Roman"/>
          <w:b/>
          <w:bCs/>
        </w:rPr>
        <w:t>32.3.</w:t>
      </w:r>
      <w:r w:rsidRPr="0016475E">
        <w:rPr>
          <w:rFonts w:eastAsia="Times New Roman"/>
        </w:rPr>
        <w:t xml:space="preserve">İdarenin açıklama talebi ve isteklinin bu talebe vereceği cevaplar yazılı </w:t>
      </w:r>
      <w:r>
        <w:rPr>
          <w:rFonts w:eastAsia="Times New Roman"/>
        </w:rPr>
        <w:t>ve bu idari şartnamedeki tebligat kurallarına uygun olacaktır.</w:t>
      </w:r>
    </w:p>
    <w:p w14:paraId="4D844D15" w14:textId="77777777" w:rsidR="00E2482A" w:rsidRDefault="0099552A">
      <w:pPr>
        <w:spacing w:before="120"/>
        <w:jc w:val="both"/>
      </w:pPr>
      <w:r>
        <w:rPr>
          <w:b/>
          <w:bCs/>
          <w:color w:val="auto"/>
        </w:rPr>
        <w:t>Madde 33 - Aşırı düşük teklifler</w:t>
      </w:r>
    </w:p>
    <w:p w14:paraId="678DFD43" w14:textId="77777777" w:rsidR="00E2482A" w:rsidRDefault="0099552A">
      <w:pPr>
        <w:jc w:val="both"/>
      </w:pPr>
      <w:r>
        <w:rPr>
          <w:b/>
          <w:bCs/>
        </w:rPr>
        <w:t>33.1.</w:t>
      </w:r>
      <w:r>
        <w:t xml:space="preserve"> Verilen tekliflerden diğer tekliflere veya yaklaşık maliyete göre teklif fiyatı aşırı düşük olanların, ihale komisyonu tarafından tespit edilmesi halinde, bu teklif sahiplerinden teklifte önemli olduğu tespit edilen bileşenler ile ilgili ayrıntılar yazılı olarak istenir. İhale komisyonu tarafından; </w:t>
      </w:r>
    </w:p>
    <w:p w14:paraId="4D39DCFD" w14:textId="77777777" w:rsidR="00E2482A" w:rsidRDefault="0099552A">
      <w:pPr>
        <w:jc w:val="both"/>
        <w:divId w:val="2011985215"/>
        <w:rPr>
          <w:rFonts w:eastAsia="Times New Roman"/>
        </w:rPr>
      </w:pPr>
      <w:r>
        <w:rPr>
          <w:rFonts w:eastAsia="Times New Roman"/>
        </w:rPr>
        <w:t xml:space="preserve">a) İmalat sürecinin ekonomik olması, </w:t>
      </w:r>
    </w:p>
    <w:p w14:paraId="3FDFB418" w14:textId="77777777" w:rsidR="00E2482A" w:rsidRDefault="0099552A">
      <w:pPr>
        <w:jc w:val="both"/>
        <w:divId w:val="2011985215"/>
      </w:pPr>
      <w:r>
        <w:lastRenderedPageBreak/>
        <w:t xml:space="preserve">b) Seçilen teknik çözümler ve teklif sahibinin mal ve hizmetlerin temininde kullanacağı avantajlı koşullar, </w:t>
      </w:r>
    </w:p>
    <w:p w14:paraId="040CE2ED" w14:textId="77777777" w:rsidR="00E2482A" w:rsidRDefault="0099552A">
      <w:pPr>
        <w:jc w:val="both"/>
        <w:divId w:val="2011985215"/>
      </w:pPr>
      <w:r>
        <w:t>c) Teklif edilen malın özgünlüğü,</w:t>
      </w:r>
    </w:p>
    <w:p w14:paraId="7D6A4847" w14:textId="77777777" w:rsidR="00E2482A" w:rsidRDefault="0099552A">
      <w:pPr>
        <w:jc w:val="both"/>
      </w:pPr>
      <w:r>
        <w:t xml:space="preserve">gibi hususlarda yapılan yazılı açıklamalar dikkate alınarak aşırı düşük teklifler değerlendirilir. Bu değerlendirme sonucunda, açıklamaları yeterli görülmeyen veya yazılı açıklamada bulunmayan isteklilerin teklifleri reddedilir. </w:t>
      </w:r>
    </w:p>
    <w:p w14:paraId="7163D61C" w14:textId="77777777" w:rsidR="00E2482A" w:rsidRDefault="0099552A">
      <w:pPr>
        <w:spacing w:before="120"/>
        <w:jc w:val="both"/>
      </w:pPr>
      <w:r>
        <w:rPr>
          <w:b/>
          <w:bCs/>
          <w:color w:val="auto"/>
        </w:rPr>
        <w:t>Madde 34 - Bütün tekliflerin reddedilmesi ve ihalenin iptal edilmesi</w:t>
      </w:r>
    </w:p>
    <w:p w14:paraId="1E19D600" w14:textId="77777777" w:rsidR="00E2482A" w:rsidRDefault="0099552A">
      <w:pPr>
        <w:jc w:val="both"/>
      </w:pPr>
      <w:r>
        <w:rPr>
          <w:b/>
          <w:bCs/>
        </w:rPr>
        <w:t>34.1.</w:t>
      </w:r>
      <w:r>
        <w:t xml:space="preserve"> İhale komisyonu kararı üzerine İdare, verilmiş olan bütün teklifleri reddederek ihaleyi iptal etmekte serbesttir. İdare bütün tekliflerin reddedilmesi nedeniyle herhangi bir yükümlülük altına girmez. </w:t>
      </w:r>
    </w:p>
    <w:p w14:paraId="60339225" w14:textId="77777777" w:rsidR="00E2482A" w:rsidRDefault="0099552A">
      <w:pPr>
        <w:jc w:val="both"/>
      </w:pPr>
      <w:r>
        <w:rPr>
          <w:b/>
          <w:bCs/>
        </w:rPr>
        <w:t>34.2.</w:t>
      </w:r>
      <w:r>
        <w:t xml:space="preserve"> İhalenin iptal edilmesi halinde bu durum, bütün isteklilere gerekçesiyle birlikte derhal bildirilir. </w:t>
      </w:r>
    </w:p>
    <w:p w14:paraId="357A6E9B" w14:textId="77777777" w:rsidR="00E2482A" w:rsidRDefault="0099552A">
      <w:pPr>
        <w:spacing w:before="120"/>
        <w:jc w:val="both"/>
      </w:pPr>
      <w:r>
        <w:rPr>
          <w:b/>
          <w:bCs/>
          <w:color w:val="auto"/>
        </w:rPr>
        <w:t>Madde 35 - Ekonomik açıdan en avantajlı teklifin belirlenmesi</w:t>
      </w:r>
    </w:p>
    <w:p w14:paraId="34F20FFE" w14:textId="77777777" w:rsidR="00E2482A" w:rsidRDefault="0099552A">
      <w:pPr>
        <w:jc w:val="both"/>
      </w:pPr>
      <w:r>
        <w:rPr>
          <w:b/>
          <w:bCs/>
        </w:rPr>
        <w:t>35.1.</w:t>
      </w:r>
      <w:r>
        <w:t xml:space="preserve"> Bu ihalede ekonomik açıdan en avantajlı teklif, teklif edilen fiyatların en düşük olanıdır. </w:t>
      </w:r>
    </w:p>
    <w:p w14:paraId="1D678E29" w14:textId="77777777" w:rsidR="00E2482A" w:rsidRDefault="0099552A">
      <w:pPr>
        <w:jc w:val="both"/>
      </w:pPr>
      <w:r>
        <w:rPr>
          <w:b/>
          <w:bCs/>
        </w:rPr>
        <w:t>35.2</w:t>
      </w:r>
      <w:r>
        <w:t xml:space="preserve"> Ekonomik açıdan en avantajlı teklifin birden fazla istekli tarafından verilmiş olması halinde ilgili uygulama yönetmeliğinde düzenlenen usule göre ihale sonuçlandırılacaktır. </w:t>
      </w:r>
    </w:p>
    <w:p w14:paraId="3BDFBBE4" w14:textId="0DE8AEE6" w:rsidR="00E2482A" w:rsidRDefault="0099552A">
      <w:pPr>
        <w:jc w:val="both"/>
      </w:pPr>
      <w:r>
        <w:rPr>
          <w:b/>
          <w:bCs/>
        </w:rPr>
        <w:t>35.</w:t>
      </w:r>
      <w:r w:rsidR="00CF740B">
        <w:rPr>
          <w:b/>
          <w:bCs/>
        </w:rPr>
        <w:t xml:space="preserve">3. </w:t>
      </w:r>
      <w:r>
        <w:t xml:space="preserve">Birden fazla istekli tarafından teklif edilen fiyatın en düşük fiyat olması ve bu fiyatların da birbirine eşit olması durumunda ekonomik açıdan en avantajlı teklif, sırasıyla; </w:t>
      </w:r>
    </w:p>
    <w:p w14:paraId="1137EA4E" w14:textId="6B0C6643" w:rsidR="00E2482A" w:rsidRDefault="0099552A">
      <w:pPr>
        <w:jc w:val="both"/>
      </w:pPr>
      <w:r>
        <w:t>1) İstekli tarafından sunulan malın yerli ma</w:t>
      </w:r>
      <w:r w:rsidR="00CC7215">
        <w:t>rka</w:t>
      </w:r>
      <w:r>
        <w:t xml:space="preserve"> olmasına</w:t>
      </w:r>
      <w:r w:rsidR="00CC7215">
        <w:t xml:space="preserve"> veya</w:t>
      </w:r>
    </w:p>
    <w:p w14:paraId="74DB68CD" w14:textId="17A277F0" w:rsidR="00E2482A" w:rsidRDefault="0099552A">
      <w:pPr>
        <w:jc w:val="both"/>
      </w:pPr>
      <w:r>
        <w:t xml:space="preserve">2) İhale konusu iş veya benzer işe ilişkin olarak istekli tarafından sunulan iş deneyimini gösteren belgedeki belge tutarına, göre belirlenecektir. </w:t>
      </w:r>
    </w:p>
    <w:p w14:paraId="20506C99" w14:textId="449A7D03" w:rsidR="00E2482A" w:rsidRDefault="0099552A">
      <w:pPr>
        <w:spacing w:before="120"/>
        <w:jc w:val="both"/>
      </w:pPr>
      <w:r>
        <w:rPr>
          <w:b/>
          <w:bCs/>
          <w:color w:val="auto"/>
        </w:rPr>
        <w:t>Madde 3</w:t>
      </w:r>
      <w:r w:rsidR="00293081">
        <w:rPr>
          <w:b/>
          <w:bCs/>
          <w:color w:val="auto"/>
        </w:rPr>
        <w:t>6</w:t>
      </w:r>
      <w:r>
        <w:rPr>
          <w:b/>
          <w:bCs/>
          <w:color w:val="auto"/>
        </w:rPr>
        <w:t xml:space="preserve"> - Fiyat avantajı uygulanması: </w:t>
      </w:r>
    </w:p>
    <w:p w14:paraId="146852E2" w14:textId="14B4963A" w:rsidR="00E2482A" w:rsidRDefault="0099552A" w:rsidP="00A04F34">
      <w:pPr>
        <w:jc w:val="both"/>
      </w:pPr>
      <w:r>
        <w:rPr>
          <w:b/>
          <w:bCs/>
        </w:rPr>
        <w:t>3</w:t>
      </w:r>
      <w:r w:rsidR="00293081">
        <w:rPr>
          <w:b/>
          <w:bCs/>
        </w:rPr>
        <w:t>6</w:t>
      </w:r>
      <w:r>
        <w:rPr>
          <w:b/>
          <w:bCs/>
        </w:rPr>
        <w:t>.1.</w:t>
      </w:r>
      <w:r>
        <w:t xml:space="preserve"> Yerli malı teklif eden istekliler</w:t>
      </w:r>
      <w:r w:rsidR="00A04F34">
        <w:t xml:space="preserve"> lehine</w:t>
      </w:r>
      <w:r>
        <w:t xml:space="preserve"> fiyat avantajı uygulan</w:t>
      </w:r>
      <w:r w:rsidR="00A04F34">
        <w:t>maya</w:t>
      </w:r>
      <w:r>
        <w:t xml:space="preserve">caktır. </w:t>
      </w:r>
    </w:p>
    <w:p w14:paraId="01405A88" w14:textId="1C49F1EA" w:rsidR="00E2482A" w:rsidRDefault="0099552A">
      <w:pPr>
        <w:spacing w:before="120"/>
        <w:jc w:val="both"/>
      </w:pPr>
      <w:r>
        <w:rPr>
          <w:b/>
          <w:bCs/>
          <w:color w:val="auto"/>
        </w:rPr>
        <w:t>Madde 3</w:t>
      </w:r>
      <w:r w:rsidR="00293081">
        <w:rPr>
          <w:b/>
          <w:bCs/>
          <w:color w:val="auto"/>
        </w:rPr>
        <w:t>7</w:t>
      </w:r>
      <w:r>
        <w:rPr>
          <w:b/>
          <w:bCs/>
          <w:color w:val="auto"/>
        </w:rPr>
        <w:t xml:space="preserve"> - İhalenin karara bağlanması</w:t>
      </w:r>
    </w:p>
    <w:p w14:paraId="1CDDD040" w14:textId="01627A9D" w:rsidR="00E2482A" w:rsidRDefault="0099552A">
      <w:pPr>
        <w:jc w:val="both"/>
      </w:pPr>
      <w:r>
        <w:rPr>
          <w:b/>
          <w:bCs/>
        </w:rPr>
        <w:t>3</w:t>
      </w:r>
      <w:r w:rsidR="00293081">
        <w:rPr>
          <w:b/>
          <w:bCs/>
        </w:rPr>
        <w:t>7</w:t>
      </w:r>
      <w:r>
        <w:rPr>
          <w:b/>
          <w:bCs/>
        </w:rPr>
        <w:t>.1.</w:t>
      </w:r>
      <w:r>
        <w:t xml:space="preserve"> Aşırı düşük tekliflerin açıklama istenmeksizin reddedileceği ya da diğer tekliflere veya yaklaşık maliyete göre aşırı düşük tekliflerin bulunmadığı ihalelerde, geçerli tekliflerden ekonomik açıdan en avantajlı birinci ve ikinci teklif olması öngörülen teklif sahiplerine; yeterlik bilgileri tablosunda beyan ettikleri bilgi ve belgelerden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14:paraId="048AED9D" w14:textId="58B97BC9" w:rsidR="00E2482A" w:rsidRDefault="0099552A">
      <w:pPr>
        <w:jc w:val="both"/>
      </w:pPr>
      <w:r>
        <w:rPr>
          <w:b/>
          <w:bCs/>
        </w:rPr>
        <w:t>3</w:t>
      </w:r>
      <w:r w:rsidR="00AD7B9B">
        <w:rPr>
          <w:b/>
          <w:bCs/>
        </w:rPr>
        <w:t>7.2</w:t>
      </w:r>
      <w:r>
        <w:rPr>
          <w:b/>
          <w:bCs/>
        </w:rPr>
        <w:t>.</w:t>
      </w:r>
      <w:r>
        <w:t xml:space="preserve"> Aşırı düşük teklif sorgulamasının yapıldığı ihalelerde, aşırı düşük teklif sahibi tüm isteklilerden; aşırı düşük teklif açıklamaları ile birlikte yeterlik bilgileri tablosunda beyan ettikleri bilgi ve belgelerden diğer kamu kurum ve kuruluşları ile kamu kurumu niteliğindeki meslek kuruluşlarının internet sayfası üzerinden sorgulanamayanlar ile teknik şartnameye cevaplar ve açıklamalara ilişkin tevsik edici belgeleri sunmaları ve ihale dokümanında öngörülmesi halinde numune/demonstrasyon işlemlerine ilişkin ürün örneklerini vermeleri/kurulumlarını yapmaları istenir. Beyan edilen bilgi/belgeler ve teknik şartnameye cevaplar ve açıklamalara ilişkin tevsik edici belgeleri sunmayan istekliler ile numune ve/veya demonstrasyon işlemlerine ilişkin yükümlülüklerini yerine getirmeyen veya aşırı düşük teklif açıklaması sunmayan isteklilerin teklifleri değerlendirme dışı bırakılır. Sunulan bilgi ve belgeler ile aşırı düşük teklif açıklamaları çerçevesinde, yeterlik bilgileri tablosunda beyan edilen katılım ve yeterlik kriterlerine ilişkin şartları sağlamadığı anlaşılan veya numune ve/veya demonstrasyon değerlendirmesi başarısız sonuçlanan isteklilerin teklifleri değerlendirme dışı bırakılır. Yeterlik bilgileri tablosunda beyan edilen katılım ve yeterlik kriterlerine ilişkin şartları sağladığı anlaşılan ve numune ve/veya demonstrasyon değerlendirmesi uygun görülen isteklilerin aşırı düşük teklif açıklamaları incelenir ve açıklamaları uygun görülmeyenlerin teklifleri reddedilir. Aşırı düşük tüm tekliflerin değerlendirme dışı bırakılması veya reddedilmesi halinde, teklif fiyatı aşırı düşük bulunmayan ekonomik açıdan en avantajlı birinci ve ikinci teklif olması öngörülen teklif sahiplerine ilişkin olarak 3</w:t>
      </w:r>
      <w:r w:rsidR="003A5DF2">
        <w:t>7</w:t>
      </w:r>
      <w:r>
        <w:t xml:space="preserve">.1. inci maddedeki esaslar çerçevesinde değerlendirme yapılır. Aşırı düşük teklifler arasından geçerli en az iki teklif kalması ve bu tekliflerin ekonomik açıdan en avantajlı birinci ve ikinci teklif olarak belirlenmesinin </w:t>
      </w:r>
      <w:r>
        <w:lastRenderedPageBreak/>
        <w:t>öngörülmesi halinde, yeterlik bilgileri tablosunda beyan edilen bilgi ve belgeler ile teknik şartnameye cevaplar ve açıklamalara ilişkin tevsik edici belgeleri sunmaları veya ihale dokümanında öngörülmesi halinde numune/demonstrasyon işlemlerine ilişkin ürün örneklerini vermeleri/kurulumlarını yapmaları yeniden istenmeksizin ihale işlemlerine devam edilir. Aşırı düşük teklifler arasından tek geçerli teklif kalması ve bu teklif sahibinin ekonomik açıdan en avantajlı teklif olarak belirlenmesinin öngörülmesi halinde bu istekliden yeterlik bilgileri tablosunda beyan edilen bilgi ve belgeler ile teknik şartnameye cevaplar ve açıklamalara ilişkin tevsik edici belgeleri sunması veya ihale dokümanında öngörülmesi halinde numune/demonstrasyon işlemlerine ilişkin ürün örneklerini vermesi/kurulumlarını yapması yeniden istenmez. İhalede ayrıca ekonomik açıdan en avantajlı ikinci teklif sahibinin belirlenmesinin öngörülmesi halinde ise, bu isteklinin tespitinde 3</w:t>
      </w:r>
      <w:r w:rsidR="003A5DF2">
        <w:t>7</w:t>
      </w:r>
      <w:r>
        <w:t xml:space="preserve">.1. inci maddedeki esaslar uygulanarak ihale işlemlerine devam edilir. Bu işlemlere, ekonomik açıdan en avantajlı birinci ve belirlenecek ise ikinci teklif sahibi tespit edilinceye kadar devam edilir. </w:t>
      </w:r>
    </w:p>
    <w:p w14:paraId="60CA4E27" w14:textId="10E516C5" w:rsidR="00E2482A" w:rsidRDefault="0099552A">
      <w:pPr>
        <w:jc w:val="both"/>
      </w:pPr>
      <w:r>
        <w:rPr>
          <w:b/>
          <w:bCs/>
        </w:rPr>
        <w:t>3</w:t>
      </w:r>
      <w:r w:rsidR="003A5DF2">
        <w:rPr>
          <w:b/>
          <w:bCs/>
        </w:rPr>
        <w:t>7</w:t>
      </w:r>
      <w:r>
        <w:rPr>
          <w:b/>
          <w:bCs/>
        </w:rPr>
        <w:t>.</w:t>
      </w:r>
      <w:r w:rsidR="003A5DF2">
        <w:rPr>
          <w:b/>
          <w:bCs/>
        </w:rPr>
        <w:t>3</w:t>
      </w:r>
      <w:r>
        <w:rPr>
          <w:b/>
          <w:bCs/>
        </w:rPr>
        <w:t>.</w:t>
      </w:r>
      <w: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 </w:t>
      </w:r>
    </w:p>
    <w:p w14:paraId="456A4296" w14:textId="78A0FF63" w:rsidR="00E2482A" w:rsidRDefault="0099552A">
      <w:pPr>
        <w:jc w:val="both"/>
      </w:pPr>
      <w:r>
        <w:rPr>
          <w:b/>
          <w:bCs/>
        </w:rPr>
        <w:t>3</w:t>
      </w:r>
      <w:r w:rsidR="00496D9D">
        <w:rPr>
          <w:b/>
          <w:bCs/>
        </w:rPr>
        <w:t>7</w:t>
      </w:r>
      <w:r>
        <w:rPr>
          <w:b/>
          <w:bCs/>
        </w:rPr>
        <w:t>.4.</w:t>
      </w:r>
      <w:r>
        <w:t xml:space="preserve"> Değerlendirme dışı bırakılan teklifler için </w:t>
      </w:r>
      <w:r w:rsidR="00496D9D">
        <w:t>“</w:t>
      </w:r>
      <w:r>
        <w:t>Uygun Olmayan e-Teklif Kontrol Tutanağı</w:t>
      </w:r>
      <w:r w:rsidR="00496D9D">
        <w:t>”</w:t>
      </w:r>
      <w:r>
        <w:t xml:space="preserve"> düzenlenerek uygun görülmeme gerekçeleri belirtilir. </w:t>
      </w:r>
    </w:p>
    <w:p w14:paraId="18893E99" w14:textId="65A2C634" w:rsidR="00E2482A" w:rsidRDefault="0099552A">
      <w:pPr>
        <w:jc w:val="both"/>
      </w:pPr>
      <w:r>
        <w:rPr>
          <w:b/>
          <w:bCs/>
        </w:rPr>
        <w:t>3</w:t>
      </w:r>
      <w:r w:rsidR="00496D9D">
        <w:rPr>
          <w:b/>
          <w:bCs/>
        </w:rPr>
        <w:t>7</w:t>
      </w:r>
      <w:r>
        <w:rPr>
          <w:b/>
          <w:bCs/>
        </w:rPr>
        <w:t>.5.</w:t>
      </w:r>
      <w:r>
        <w:t xml:space="preserve"> Yapılan değerlendirme sonucunda ihale komisyonu tarafından ihale, ekonomik açıdan en avantajlı teklifi veren istekli üzerinde bırakılır. </w:t>
      </w:r>
    </w:p>
    <w:p w14:paraId="64333FB5" w14:textId="35B0F975" w:rsidR="00E2482A" w:rsidRDefault="0099552A">
      <w:pPr>
        <w:jc w:val="both"/>
      </w:pPr>
      <w:r>
        <w:rPr>
          <w:b/>
          <w:bCs/>
        </w:rPr>
        <w:t>3</w:t>
      </w:r>
      <w:r w:rsidR="00496D9D">
        <w:rPr>
          <w:b/>
          <w:bCs/>
        </w:rPr>
        <w:t>7</w:t>
      </w:r>
      <w:r>
        <w:rPr>
          <w:b/>
          <w:bCs/>
        </w:rPr>
        <w:t>.6</w:t>
      </w:r>
      <w:r>
        <w:t xml:space="preserve">. İhale komisyonu, yapacağı değerlendirme sonucunda gerekçeli bir karar alarak ihale yetkilisinin onayına sunar. </w:t>
      </w:r>
    </w:p>
    <w:p w14:paraId="1D1FF193" w14:textId="6189F4E3" w:rsidR="00E2482A" w:rsidRDefault="0099552A">
      <w:pPr>
        <w:spacing w:before="120"/>
        <w:jc w:val="both"/>
      </w:pPr>
      <w:r>
        <w:rPr>
          <w:b/>
          <w:bCs/>
          <w:color w:val="auto"/>
        </w:rPr>
        <w:t>Madde 3</w:t>
      </w:r>
      <w:r w:rsidR="004F375F">
        <w:rPr>
          <w:b/>
          <w:bCs/>
          <w:color w:val="auto"/>
        </w:rPr>
        <w:t>8</w:t>
      </w:r>
      <w:r>
        <w:rPr>
          <w:b/>
          <w:bCs/>
          <w:color w:val="auto"/>
        </w:rPr>
        <w:t xml:space="preserve"> - İhale kararının onaylanması veya iptali</w:t>
      </w:r>
    </w:p>
    <w:p w14:paraId="6D8360AD" w14:textId="6A90729F" w:rsidR="00E2482A" w:rsidRDefault="0099552A">
      <w:pPr>
        <w:jc w:val="both"/>
      </w:pPr>
      <w:r>
        <w:rPr>
          <w:b/>
          <w:bCs/>
        </w:rPr>
        <w:t>3</w:t>
      </w:r>
      <w:r w:rsidR="004F375F">
        <w:rPr>
          <w:b/>
          <w:bCs/>
        </w:rPr>
        <w:t>8</w:t>
      </w:r>
      <w:r>
        <w:rPr>
          <w:b/>
          <w:bCs/>
        </w:rPr>
        <w:t>.1.</w:t>
      </w:r>
      <w: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14:paraId="6420C99A" w14:textId="4930A42A" w:rsidR="00E2482A" w:rsidRDefault="0099552A">
      <w:pPr>
        <w:jc w:val="both"/>
      </w:pPr>
      <w:r>
        <w:rPr>
          <w:b/>
          <w:bCs/>
        </w:rPr>
        <w:t>3</w:t>
      </w:r>
      <w:r w:rsidR="004F375F">
        <w:rPr>
          <w:b/>
          <w:bCs/>
        </w:rPr>
        <w:t>8</w:t>
      </w:r>
      <w:r>
        <w:rPr>
          <w:b/>
          <w:bCs/>
        </w:rPr>
        <w:t>.2.</w:t>
      </w:r>
      <w:r>
        <w:t xml:space="preserve"> Yapılan teyit işlemi sonucunda, her iki isteklinin de yasaklı çıkması durumunda ihale iptal edilir. </w:t>
      </w:r>
    </w:p>
    <w:p w14:paraId="58E3036B" w14:textId="06D2EE38" w:rsidR="00E2482A" w:rsidRDefault="0099552A">
      <w:pPr>
        <w:jc w:val="both"/>
      </w:pPr>
      <w:r>
        <w:rPr>
          <w:b/>
          <w:bCs/>
        </w:rPr>
        <w:t>3</w:t>
      </w:r>
      <w:r w:rsidR="004F375F">
        <w:rPr>
          <w:b/>
          <w:bCs/>
        </w:rPr>
        <w:t>8</w:t>
      </w:r>
      <w:r>
        <w:rPr>
          <w:b/>
          <w:bCs/>
        </w:rPr>
        <w:t>.3.</w:t>
      </w:r>
      <w:r>
        <w:t xml:space="preserve"> İhale yetkilisi, karar tarihini izleyen en geç beş iş günü içinde ihale kararını onaylar veya gerekçesini açıkça belirtmek suretiyle iptal eder. </w:t>
      </w:r>
    </w:p>
    <w:p w14:paraId="1806FDFC" w14:textId="3D1665FE" w:rsidR="00E2482A" w:rsidRDefault="0099552A">
      <w:pPr>
        <w:jc w:val="both"/>
      </w:pPr>
      <w:r>
        <w:rPr>
          <w:b/>
          <w:bCs/>
        </w:rPr>
        <w:t>3</w:t>
      </w:r>
      <w:r w:rsidR="004F375F">
        <w:rPr>
          <w:b/>
          <w:bCs/>
        </w:rPr>
        <w:t>8</w:t>
      </w:r>
      <w:r>
        <w:rPr>
          <w:b/>
          <w:bCs/>
        </w:rPr>
        <w:t>.4.</w:t>
      </w:r>
      <w:r>
        <w:t xml:space="preserve"> İhale; kararın ihale yetkilisince onaylanması halinde geçerli, iptal edilmesi halinde ise hükümsüz sayılır. </w:t>
      </w:r>
    </w:p>
    <w:p w14:paraId="5F4A656A" w14:textId="6A12D685" w:rsidR="00E2482A" w:rsidRDefault="0099552A">
      <w:pPr>
        <w:spacing w:before="120"/>
        <w:jc w:val="both"/>
      </w:pPr>
      <w:r>
        <w:rPr>
          <w:b/>
          <w:bCs/>
          <w:color w:val="auto"/>
        </w:rPr>
        <w:t>Madde 3</w:t>
      </w:r>
      <w:r w:rsidR="001F0B10">
        <w:rPr>
          <w:b/>
          <w:bCs/>
          <w:color w:val="auto"/>
        </w:rPr>
        <w:t>9</w:t>
      </w:r>
      <w:r>
        <w:rPr>
          <w:b/>
          <w:bCs/>
          <w:color w:val="auto"/>
        </w:rPr>
        <w:t xml:space="preserve"> - Kesinleşen ihale kararının bildirilmesi</w:t>
      </w:r>
    </w:p>
    <w:p w14:paraId="44218E8A" w14:textId="2065335F" w:rsidR="00E2482A" w:rsidRDefault="0099552A">
      <w:pPr>
        <w:jc w:val="both"/>
      </w:pPr>
      <w:r>
        <w:rPr>
          <w:b/>
          <w:bCs/>
        </w:rPr>
        <w:t>3</w:t>
      </w:r>
      <w:r w:rsidR="001F0B10">
        <w:rPr>
          <w:b/>
          <w:bCs/>
        </w:rPr>
        <w:t>9</w:t>
      </w:r>
      <w:r>
        <w:rPr>
          <w:b/>
          <w:bCs/>
        </w:rPr>
        <w:t>.1.</w:t>
      </w:r>
      <w:r>
        <w:t xml:space="preserve"> Kesinleşen ihale kararı, ihale yetkilisi tarafından onaylandığı günü izleyen en geç üç gün içinde, ihale üzerinde bırakılan dahil, ihaleye teklif veren bütün isteklilere, </w:t>
      </w:r>
      <w:r w:rsidR="00536952">
        <w:t>a</w:t>
      </w:r>
      <w:r>
        <w:t xml:space="preserve">lınan ihale komisyonu kararı ile birlikte bildirilir. </w:t>
      </w:r>
    </w:p>
    <w:p w14:paraId="566627B6" w14:textId="31451121" w:rsidR="00E2482A" w:rsidRDefault="0099552A">
      <w:pPr>
        <w:jc w:val="both"/>
      </w:pPr>
      <w:r>
        <w:rPr>
          <w:b/>
          <w:bCs/>
        </w:rPr>
        <w:t>3</w:t>
      </w:r>
      <w:r w:rsidR="001F0B10">
        <w:rPr>
          <w:b/>
          <w:bCs/>
        </w:rPr>
        <w:t>9</w:t>
      </w:r>
      <w:r>
        <w:rPr>
          <w:b/>
          <w:bCs/>
        </w:rPr>
        <w:t>.2.</w:t>
      </w:r>
      <w:r>
        <w:t xml:space="preserve"> İhale kararının ihale yetkilisi tarafından iptal edilmesi durumunda da isteklilere gerekçeleri belirtilmek suretiyle bildirim yapılır. </w:t>
      </w:r>
    </w:p>
    <w:p w14:paraId="671F8B5B" w14:textId="3A8F3AB9" w:rsidR="00027A76" w:rsidRPr="00027A76" w:rsidRDefault="00027A76" w:rsidP="00027A76">
      <w:pPr>
        <w:jc w:val="both"/>
      </w:pPr>
      <w:r w:rsidRPr="00027A76">
        <w:rPr>
          <w:b/>
          <w:bCs/>
        </w:rPr>
        <w:t>39.3.</w:t>
      </w:r>
      <w:r>
        <w:t xml:space="preserve"> </w:t>
      </w:r>
      <w:r w:rsidRPr="00027A76">
        <w:t>İhale sonucu, ihale kararının ihale yetkilisi tarafından onaylandığı günü izleyen en geç üç işgünü içinde, ihale üzerinde bırakılan dâhil olmak üzere ihaleye teklif veren bütün isteklilere bildirilir. İhale sonucunun bildiriminde, tekliflerin değerlendirmeye alınmama veya uygun bulunmama gerekçelerine de yer verilir. İhale kararının ihale yetkilisi tarafından iptal edilmesi durumunda da isteklilere gerekçeleri belirtilmek suretiyle bildirim yapılır.</w:t>
      </w:r>
    </w:p>
    <w:p w14:paraId="4032221D" w14:textId="3E7C77D2" w:rsidR="00027A76" w:rsidRPr="00027A76" w:rsidRDefault="00B2518A" w:rsidP="00027A76">
      <w:pPr>
        <w:jc w:val="both"/>
      </w:pPr>
      <w:r w:rsidRPr="00B2518A">
        <w:rPr>
          <w:b/>
          <w:bCs/>
        </w:rPr>
        <w:t>39.4.</w:t>
      </w:r>
      <w:r w:rsidR="00027A76" w:rsidRPr="00027A76">
        <w:t xml:space="preserve"> İhale sonucunun bütün isteklilere bildiriminden itibaren üç işgünü geçmedikçe sözleşme imzalanamaz.</w:t>
      </w:r>
    </w:p>
    <w:p w14:paraId="5E537645" w14:textId="4F9EC3FE" w:rsidR="00027A76" w:rsidRPr="00027A76" w:rsidRDefault="00B2518A" w:rsidP="00027A76">
      <w:pPr>
        <w:jc w:val="both"/>
      </w:pPr>
      <w:r w:rsidRPr="00B2518A">
        <w:rPr>
          <w:b/>
          <w:bCs/>
        </w:rPr>
        <w:t>39.5.</w:t>
      </w:r>
      <w:r w:rsidR="00027A76" w:rsidRPr="00027A76">
        <w:t xml:space="preserve"> </w:t>
      </w:r>
      <w:r w:rsidR="00225255">
        <w:t>39.4. maddede</w:t>
      </w:r>
      <w:r w:rsidR="00027A76" w:rsidRPr="00027A76">
        <w:t xml:space="preserve"> belirtilen sürenin bitimini izleyen günden itibaren üç işgünü içinde ihale üzerinde bırakılan istekliye, tebliğ tarihini izleyen on işgünü içinde kesin teminatı vermek suretiyle sözleşmeyi imzalaması hususu bildirilir.</w:t>
      </w:r>
    </w:p>
    <w:p w14:paraId="49ABB02A" w14:textId="311267BB" w:rsidR="00E2482A" w:rsidRDefault="0099552A">
      <w:pPr>
        <w:spacing w:before="120"/>
        <w:jc w:val="both"/>
      </w:pPr>
      <w:r>
        <w:rPr>
          <w:b/>
          <w:bCs/>
          <w:color w:val="auto"/>
        </w:rPr>
        <w:t xml:space="preserve">Madde </w:t>
      </w:r>
      <w:r w:rsidR="00D46AA2">
        <w:rPr>
          <w:b/>
          <w:bCs/>
          <w:color w:val="auto"/>
        </w:rPr>
        <w:t>40</w:t>
      </w:r>
      <w:r>
        <w:rPr>
          <w:b/>
          <w:bCs/>
          <w:color w:val="auto"/>
        </w:rPr>
        <w:t xml:space="preserve"> - Sözleşmeye davet</w:t>
      </w:r>
    </w:p>
    <w:p w14:paraId="1B1BE949" w14:textId="0B10F723" w:rsidR="00D46AA2" w:rsidRPr="00027A76" w:rsidRDefault="00D46AA2" w:rsidP="00D46AA2">
      <w:pPr>
        <w:jc w:val="both"/>
      </w:pPr>
      <w:r>
        <w:rPr>
          <w:b/>
          <w:bCs/>
        </w:rPr>
        <w:t>40</w:t>
      </w:r>
      <w:r w:rsidR="0099552A">
        <w:rPr>
          <w:b/>
          <w:bCs/>
        </w:rPr>
        <w:t>.1.</w:t>
      </w:r>
      <w:r w:rsidR="0099552A">
        <w:t xml:space="preserve"> </w:t>
      </w:r>
      <w:r>
        <w:t>39.4. maddede</w:t>
      </w:r>
      <w:r w:rsidRPr="00027A76">
        <w:t xml:space="preserve"> belirtilen sürenin bitimini izleyen günden itibaren üç işgünü içinde ihale üzerinde bırakılan istekliye, tebliğ tarihini izleyen on işgünü içinde kesin teminatı vermek suretiyle sözleşmeyi imzalaması hususu bildirilir.</w:t>
      </w:r>
    </w:p>
    <w:p w14:paraId="310F53F4" w14:textId="5EC99CD0" w:rsidR="00E2482A" w:rsidRDefault="00D46AA2">
      <w:pPr>
        <w:jc w:val="both"/>
      </w:pPr>
      <w:r>
        <w:rPr>
          <w:b/>
          <w:bCs/>
        </w:rPr>
        <w:t>40</w:t>
      </w:r>
      <w:r w:rsidR="0099552A">
        <w:rPr>
          <w:b/>
          <w:bCs/>
        </w:rPr>
        <w:t>.2.</w:t>
      </w:r>
      <w:r w:rsidR="0099552A">
        <w:t xml:space="preserve"> İsteklinin, bu davet yazısının bildirim tarihini izleyen on </w:t>
      </w:r>
      <w:r w:rsidR="00E02FA2">
        <w:t xml:space="preserve">iş </w:t>
      </w:r>
      <w:r w:rsidR="0099552A">
        <w:t>gün</w:t>
      </w:r>
      <w:r w:rsidR="00E02FA2">
        <w:t>ü</w:t>
      </w:r>
      <w:r w:rsidR="0099552A">
        <w:t xml:space="preserve"> içinde yasal yükümlülüklerini yerine getirerek sözleşmeyi imzalaması zorunludur. </w:t>
      </w:r>
    </w:p>
    <w:p w14:paraId="34148A5D" w14:textId="11D01381" w:rsidR="00E2482A" w:rsidRDefault="0099552A">
      <w:pPr>
        <w:spacing w:before="120"/>
        <w:jc w:val="both"/>
      </w:pPr>
      <w:r>
        <w:rPr>
          <w:b/>
          <w:bCs/>
          <w:color w:val="auto"/>
        </w:rPr>
        <w:lastRenderedPageBreak/>
        <w:t>Madde 4</w:t>
      </w:r>
      <w:r w:rsidR="000A33DB">
        <w:rPr>
          <w:b/>
          <w:bCs/>
          <w:color w:val="auto"/>
        </w:rPr>
        <w:t>1</w:t>
      </w:r>
      <w:r>
        <w:rPr>
          <w:b/>
          <w:bCs/>
          <w:color w:val="auto"/>
        </w:rPr>
        <w:t>- Kesin teminat</w:t>
      </w:r>
    </w:p>
    <w:p w14:paraId="7464AFB6" w14:textId="00C55217" w:rsidR="000C1D85" w:rsidRPr="0016475E" w:rsidRDefault="0099552A" w:rsidP="000C1D85">
      <w:pPr>
        <w:rPr>
          <w:rFonts w:eastAsia="Times New Roman"/>
        </w:rPr>
      </w:pPr>
      <w:r>
        <w:rPr>
          <w:b/>
          <w:bCs/>
        </w:rPr>
        <w:t>4</w:t>
      </w:r>
      <w:r w:rsidR="000A33DB">
        <w:rPr>
          <w:b/>
          <w:bCs/>
        </w:rPr>
        <w:t>1</w:t>
      </w:r>
      <w:r>
        <w:rPr>
          <w:b/>
          <w:bCs/>
        </w:rPr>
        <w:t>.1.</w:t>
      </w:r>
      <w:r>
        <w:t xml:space="preserve"> İhale üzerinde kalan istekliden sözleşme imzalanmadan önce, ihale bedelinin %6'sı oranında kesin teminat alınır. </w:t>
      </w:r>
      <w:r w:rsidR="000C1D85">
        <w:t xml:space="preserve">Ancak </w:t>
      </w:r>
      <w:r w:rsidR="000C1D85" w:rsidRPr="0016475E">
        <w:rPr>
          <w:rFonts w:eastAsia="Times New Roman"/>
        </w:rPr>
        <w:t xml:space="preserve">sınır değerin altında olması halinde ise yaklaşık maliyetin %9'u oranında kesin teminat alınır. Kısmi teklif verilmesine imkan tanınması halinde, tek bir sözleşmeye konu olacak kısımların herhangi birisi veya birkaçı için teklif edilen fiyatın, ilgili kısım için hesaplanan sınır değerin altında olması halinde alınacak kesin teminat tutarı, isteklinin sınır değerin altında teklif sunmuş olduğu kısma veya kısımlara ilişkin yaklaşık maliyetin %9'u, sözleşmeye konu diğer kısma veya kısımlara ilişkin teklif fiyatının ise %6'sı oranında hesaplanır ve bu tutarların toplamı kadar kesin teminat alınır. </w:t>
      </w:r>
    </w:p>
    <w:p w14:paraId="6F0649D5" w14:textId="49872C81" w:rsidR="00E2482A" w:rsidRDefault="0099552A">
      <w:pPr>
        <w:jc w:val="both"/>
      </w:pPr>
      <w:r>
        <w:rPr>
          <w:b/>
          <w:bCs/>
        </w:rPr>
        <w:t>4</w:t>
      </w:r>
      <w:r w:rsidR="000A33DB">
        <w:rPr>
          <w:b/>
          <w:bCs/>
        </w:rPr>
        <w:t>1</w:t>
      </w:r>
      <w:r>
        <w:rPr>
          <w:b/>
          <w:bCs/>
        </w:rPr>
        <w:t>.2.</w:t>
      </w:r>
      <w: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w:t>
      </w:r>
    </w:p>
    <w:p w14:paraId="5F4B67BD" w14:textId="16D5A257" w:rsidR="00E2482A" w:rsidRDefault="0099552A">
      <w:pPr>
        <w:spacing w:before="120"/>
        <w:jc w:val="both"/>
      </w:pPr>
      <w:r>
        <w:rPr>
          <w:b/>
          <w:bCs/>
          <w:color w:val="auto"/>
        </w:rPr>
        <w:t>Madde 4</w:t>
      </w:r>
      <w:r w:rsidR="000A33DB">
        <w:rPr>
          <w:b/>
          <w:bCs/>
          <w:color w:val="auto"/>
        </w:rPr>
        <w:t>2</w:t>
      </w:r>
      <w:r>
        <w:rPr>
          <w:b/>
          <w:bCs/>
          <w:color w:val="auto"/>
        </w:rPr>
        <w:t>- Sözleşme yapılmasında isteklinin görev ve sorumluluğu</w:t>
      </w:r>
    </w:p>
    <w:p w14:paraId="6AD7A522" w14:textId="640714F4" w:rsidR="00E2482A" w:rsidRDefault="0099552A">
      <w:pPr>
        <w:jc w:val="both"/>
      </w:pPr>
      <w:r>
        <w:rPr>
          <w:b/>
          <w:bCs/>
        </w:rPr>
        <w:t>4</w:t>
      </w:r>
      <w:r w:rsidR="000A33DB">
        <w:rPr>
          <w:b/>
          <w:bCs/>
        </w:rPr>
        <w:t>2</w:t>
      </w:r>
      <w:r>
        <w:rPr>
          <w:b/>
          <w:bCs/>
        </w:rPr>
        <w:t>.1.</w:t>
      </w:r>
      <w:r>
        <w:t xml:space="preserve"> İhale üzerinde bırakılan istekli, sözleşmeye davet yazısının bildirim tarihini izleyen on </w:t>
      </w:r>
      <w:r w:rsidR="00C20D62">
        <w:t xml:space="preserve">iş </w:t>
      </w:r>
      <w:r>
        <w:t>gün</w:t>
      </w:r>
      <w:r w:rsidR="00C20D62">
        <w:t>ü</w:t>
      </w:r>
      <w:r>
        <w:t xml:space="preserve"> içinde, ihale tarihi itibariyle mesleki faaliyetini mevzuatı gereği ilgili odaya kayıtlı olarak sürdürdüğüne ve ihale tarihinde 4734 sayılı Kanunun 10 uncu maddesinin dördüncü fıkrasının (a), (b), (c), (d), (e) ve (g) bentlerinde sayılan durumlarda olmadığına dair belgeler ile kesin teminatı verip diğer yasal yükümlülüklerini de yerine getirerek sözleşmeyi imzalamak zorundadır. </w:t>
      </w:r>
    </w:p>
    <w:p w14:paraId="6DE703A2" w14:textId="7BE1839E" w:rsidR="00E2482A" w:rsidRDefault="0099552A">
      <w:pPr>
        <w:jc w:val="both"/>
      </w:pPr>
      <w:r>
        <w:rPr>
          <w:b/>
          <w:bCs/>
        </w:rPr>
        <w:t>4</w:t>
      </w:r>
      <w:r w:rsidR="000A33DB">
        <w:rPr>
          <w:b/>
          <w:bCs/>
        </w:rPr>
        <w:t>2</w:t>
      </w:r>
      <w:r>
        <w:rPr>
          <w:b/>
          <w:bCs/>
        </w:rPr>
        <w:t>.2.</w:t>
      </w:r>
      <w:r>
        <w:t xml:space="preserve"> İhale üzerinde bırakılan isteklinin ortak girişim olması halinde, ihale tarihi itibariyle mesleki faaliyetini mevzuatı gereği ilgili odaya kayıtlı olarak sürdürdüğüne ve ihale tarihinde 4734 sayılı Kanunun 10 uncu maddesinin dördüncü fıkrasının (a), (b), (c), (d), (e) ve (g) bentlerinde sayılan durumlarda olunmadığına ilişkin belgeleri her bir ortak ayrı ayrı sunmak zorundadır. </w:t>
      </w:r>
    </w:p>
    <w:p w14:paraId="11803615" w14:textId="0958CBB7" w:rsidR="00E2482A" w:rsidRDefault="0099552A">
      <w:pPr>
        <w:jc w:val="both"/>
      </w:pPr>
      <w:r>
        <w:rPr>
          <w:b/>
          <w:bCs/>
        </w:rPr>
        <w:t>4</w:t>
      </w:r>
      <w:r w:rsidR="000A33DB">
        <w:rPr>
          <w:b/>
          <w:bCs/>
        </w:rPr>
        <w:t>2</w:t>
      </w:r>
      <w:r>
        <w:rPr>
          <w:b/>
          <w:bCs/>
        </w:rPr>
        <w:t>.</w:t>
      </w:r>
      <w:r w:rsidR="00C20D62">
        <w:rPr>
          <w:b/>
          <w:bCs/>
        </w:rPr>
        <w:t>3</w:t>
      </w:r>
      <w:r>
        <w:rPr>
          <w:b/>
          <w:bCs/>
        </w:rPr>
        <w:t>.</w:t>
      </w:r>
      <w:r>
        <w:t xml:space="preserve"> Mücbir sebep halleri dışında, ihale üzerinde bırakılan isteklinin, sözleşmeyi imzalamaması durumunda, geçici teminatı gelir kaydedilerek, hakkında 4734 sayılı Kanunun 58 inci maddesi hükümleri uygulanır. Ancak, 4734 sayılı Kanunun 10 uncu maddesi kapsamında taahhüt altına alınan durumu tevsik etmek üzere sunulan belgelerin taahhüt edilen duruma aykırı hususlar içermesi halinde, geçici teminatı gelir kaydedilmekle birlikte, hakkında yasaklama kararı verilmez. </w:t>
      </w:r>
    </w:p>
    <w:p w14:paraId="7EA77B39" w14:textId="4A732EDD" w:rsidR="00E2482A" w:rsidRDefault="0099552A">
      <w:pPr>
        <w:spacing w:before="120"/>
        <w:jc w:val="both"/>
      </w:pPr>
      <w:r>
        <w:rPr>
          <w:b/>
          <w:bCs/>
          <w:color w:val="auto"/>
        </w:rPr>
        <w:t>Madde 4</w:t>
      </w:r>
      <w:r w:rsidR="00A71B72">
        <w:rPr>
          <w:b/>
          <w:bCs/>
          <w:color w:val="auto"/>
        </w:rPr>
        <w:t>3</w:t>
      </w:r>
      <w:r>
        <w:rPr>
          <w:b/>
          <w:bCs/>
          <w:color w:val="auto"/>
        </w:rPr>
        <w:t xml:space="preserve"> - Ekonomik açıdan en avantajlı ikinci teklif sahibine bildirim</w:t>
      </w:r>
    </w:p>
    <w:p w14:paraId="7A2F315D" w14:textId="1E052746" w:rsidR="00E2482A" w:rsidRDefault="0099552A">
      <w:pPr>
        <w:jc w:val="both"/>
      </w:pPr>
      <w:r>
        <w:rPr>
          <w:b/>
          <w:bCs/>
        </w:rPr>
        <w:t>4</w:t>
      </w:r>
      <w:r w:rsidR="00A71B72">
        <w:rPr>
          <w:b/>
          <w:bCs/>
        </w:rPr>
        <w:t>3</w:t>
      </w:r>
      <w:r>
        <w:rPr>
          <w:b/>
          <w:bCs/>
        </w:rPr>
        <w:t>.1.</w:t>
      </w:r>
      <w:r>
        <w:t xml:space="preserve"> İhale üzerinde bırakılan istekliyle sözleşmenin imzalanamaması durumunda, belirlenmiş ise ekonomik açıdan en avantajlı ikinci teklif fiyatının ihale yetkilisince uygun görülmesi kaydıyla, bu teklif sahibi istekliyle sözleşme imzalanabilir. </w:t>
      </w:r>
    </w:p>
    <w:p w14:paraId="7F85C022" w14:textId="5C8FC515" w:rsidR="00E2482A" w:rsidRDefault="0099552A">
      <w:pPr>
        <w:jc w:val="both"/>
      </w:pPr>
      <w:r>
        <w:rPr>
          <w:b/>
          <w:bCs/>
        </w:rPr>
        <w:t>4</w:t>
      </w:r>
      <w:r w:rsidR="00A71B72">
        <w:rPr>
          <w:b/>
          <w:bCs/>
        </w:rPr>
        <w:t>3</w:t>
      </w:r>
      <w:r>
        <w:rPr>
          <w:b/>
          <w:bCs/>
        </w:rPr>
        <w:t>.2.</w:t>
      </w:r>
      <w:r>
        <w:t xml:space="preserve"> Ekonomik açıdan en avantajlı ikinci teklif sahibi istekli, 4734 sayılı Kanunun 42 nci maddesinde belirtilen sürenin bitimini izleyen üç gün içinde sözleşme imzalamaya davet edilir. </w:t>
      </w:r>
    </w:p>
    <w:p w14:paraId="4928C23A" w14:textId="1CA7F6EE" w:rsidR="00E2482A" w:rsidRDefault="0099552A">
      <w:pPr>
        <w:jc w:val="both"/>
      </w:pPr>
      <w:r>
        <w:rPr>
          <w:b/>
          <w:bCs/>
        </w:rPr>
        <w:t>4</w:t>
      </w:r>
      <w:r w:rsidR="00A71B72">
        <w:rPr>
          <w:b/>
          <w:bCs/>
        </w:rPr>
        <w:t>3</w:t>
      </w:r>
      <w:r>
        <w:rPr>
          <w:b/>
          <w:bCs/>
        </w:rPr>
        <w:t>.3.</w:t>
      </w:r>
      <w:r>
        <w:t xml:space="preserve"> Ekonomik açıdan en avantajlı ikinci teklif sahibi istekli, sözleşmeye davet yazısının bildirim tarihini izleyen on gün içinde, ihale tarihi itibariyle mesleki faaliyetini mevzuatı gereği ilgili odaya kayıtlı olarak sürdürdüğüne ve ihale tarihinde 4734 sayılı Kanunun 10 uncu maddesinin dördüncü fıkrasının (a), (b), (c), (d), (e) ve (g) bentlerinde sayılan durumlarda olmadığına dair belgeler ile kesin teminatı verip diğer yasal yükümlülüklerini de yerine getirerek sözleşmeyi imzalamak zorundadır. </w:t>
      </w:r>
    </w:p>
    <w:p w14:paraId="3BAFF7DF" w14:textId="383927E1" w:rsidR="00E2482A" w:rsidRDefault="0099552A">
      <w:pPr>
        <w:jc w:val="both"/>
      </w:pPr>
      <w:r>
        <w:rPr>
          <w:b/>
          <w:bCs/>
        </w:rPr>
        <w:t>4</w:t>
      </w:r>
      <w:r w:rsidR="00A71B72">
        <w:rPr>
          <w:b/>
          <w:bCs/>
        </w:rPr>
        <w:t>3</w:t>
      </w:r>
      <w:r>
        <w:rPr>
          <w:b/>
          <w:bCs/>
        </w:rPr>
        <w:t>.4.</w:t>
      </w:r>
      <w:r>
        <w:t xml:space="preserve"> Mücbir sebep halleri dışında, ekonomik açıdan en avantajlı ikinci teklif sahibi isteklinin, sözleşmeyi imzalamaması durumunda, geçici teminatı gelir kaydedilerek hakkında, 4734 sayılı Kanunun 58 inci maddesi hükümleri uygulanır. Ancak, 4734 sayılı Kanunun 10 uncu maddesi kapsamında taahhüt altına alınan durumu tevsik etmek üzere sunulan belgelerin taahhüt edilen duruma aykırı hususlar içermesi halinde, geçici teminat gelir kaydedilmekle birlikte, hakkında yasaklama kararı verilmez. </w:t>
      </w:r>
    </w:p>
    <w:p w14:paraId="68C506D1" w14:textId="55078262" w:rsidR="00E2482A" w:rsidRDefault="0099552A">
      <w:pPr>
        <w:jc w:val="both"/>
      </w:pPr>
      <w:r>
        <w:rPr>
          <w:b/>
          <w:bCs/>
        </w:rPr>
        <w:t>4</w:t>
      </w:r>
      <w:r w:rsidR="00A71B72">
        <w:rPr>
          <w:b/>
          <w:bCs/>
        </w:rPr>
        <w:t>3</w:t>
      </w:r>
      <w:r>
        <w:rPr>
          <w:b/>
          <w:bCs/>
        </w:rPr>
        <w:t>.5.</w:t>
      </w:r>
      <w:r>
        <w:t xml:space="preserve"> Ekonomik açıdan en avantajlı ikinci teklif sahibi istekliyle de sözleşmenin imzalanamaması durumunda, ihale iptal edilir. </w:t>
      </w:r>
    </w:p>
    <w:p w14:paraId="69A373D6" w14:textId="590578AF" w:rsidR="00E2482A" w:rsidRDefault="0099552A">
      <w:pPr>
        <w:spacing w:before="120"/>
        <w:jc w:val="both"/>
      </w:pPr>
      <w:r>
        <w:rPr>
          <w:b/>
          <w:bCs/>
          <w:color w:val="auto"/>
        </w:rPr>
        <w:t>Madde 4</w:t>
      </w:r>
      <w:r w:rsidR="00A71B72">
        <w:rPr>
          <w:b/>
          <w:bCs/>
          <w:color w:val="auto"/>
        </w:rPr>
        <w:t>4</w:t>
      </w:r>
      <w:r>
        <w:rPr>
          <w:b/>
          <w:bCs/>
          <w:color w:val="auto"/>
        </w:rPr>
        <w:t xml:space="preserve"> - Sözleşme yapılmasında İdarenin görev ve sorumluluğu</w:t>
      </w:r>
    </w:p>
    <w:p w14:paraId="3E9FD8DF" w14:textId="3D348579" w:rsidR="00E2482A" w:rsidRDefault="0099552A">
      <w:pPr>
        <w:jc w:val="both"/>
      </w:pPr>
      <w:r>
        <w:rPr>
          <w:b/>
          <w:bCs/>
        </w:rPr>
        <w:t>4</w:t>
      </w:r>
      <w:r w:rsidR="00A71B72">
        <w:rPr>
          <w:b/>
          <w:bCs/>
        </w:rPr>
        <w:t>4</w:t>
      </w:r>
      <w:r>
        <w:rPr>
          <w:b/>
          <w:bCs/>
        </w:rPr>
        <w:t>.1.</w:t>
      </w:r>
      <w:r>
        <w:t xml:space="preserve"> İdarenin sözleşme yapılması konusunda yükümlülüğünü yerine getirmemesi halinde istekli, 4734 sayılı Kanunun 42 ve 44 üncü maddelerinde yer alan sürelerin bitimini izleyen günden itibaren en geç beş gün içinde, on gün süreli bir noter ihbarnamesi ile durumu İdareye bildirmek şartıyla, taahhüdünden vazgeçebilir. </w:t>
      </w:r>
    </w:p>
    <w:p w14:paraId="154FADB8" w14:textId="187CB7EE" w:rsidR="00E2482A" w:rsidRDefault="0099552A">
      <w:pPr>
        <w:jc w:val="both"/>
      </w:pPr>
      <w:r>
        <w:rPr>
          <w:b/>
          <w:bCs/>
        </w:rPr>
        <w:t>4</w:t>
      </w:r>
      <w:r w:rsidR="00A71B72">
        <w:rPr>
          <w:b/>
          <w:bCs/>
        </w:rPr>
        <w:t>4</w:t>
      </w:r>
      <w:r>
        <w:rPr>
          <w:b/>
          <w:bCs/>
        </w:rPr>
        <w:t>.2.</w:t>
      </w:r>
      <w:r>
        <w:t xml:space="preserve"> Bu takdirde geçici teminat serbest bırakılır/iade edilir</w:t>
      </w:r>
      <w:r w:rsidR="00F945DD">
        <w:t>.</w:t>
      </w:r>
    </w:p>
    <w:p w14:paraId="2CC822FE" w14:textId="44373238" w:rsidR="00E2482A" w:rsidRDefault="0099552A">
      <w:pPr>
        <w:spacing w:before="120"/>
        <w:jc w:val="both"/>
      </w:pPr>
      <w:r>
        <w:rPr>
          <w:b/>
          <w:bCs/>
          <w:color w:val="auto"/>
        </w:rPr>
        <w:t>Madde 4</w:t>
      </w:r>
      <w:r w:rsidR="00A71B72">
        <w:rPr>
          <w:b/>
          <w:bCs/>
          <w:color w:val="auto"/>
        </w:rPr>
        <w:t>5</w:t>
      </w:r>
      <w:r>
        <w:rPr>
          <w:b/>
          <w:bCs/>
          <w:color w:val="auto"/>
        </w:rPr>
        <w:t xml:space="preserve"> - İhalenin sözleşmeye bağlanması</w:t>
      </w:r>
    </w:p>
    <w:p w14:paraId="51BCF2E6" w14:textId="4C742357" w:rsidR="00E2482A" w:rsidRDefault="0099552A">
      <w:pPr>
        <w:jc w:val="both"/>
      </w:pPr>
      <w:r>
        <w:rPr>
          <w:b/>
          <w:bCs/>
        </w:rPr>
        <w:t>4</w:t>
      </w:r>
      <w:r w:rsidR="00A71B72">
        <w:rPr>
          <w:b/>
          <w:bCs/>
        </w:rPr>
        <w:t>5</w:t>
      </w:r>
      <w:r>
        <w:rPr>
          <w:b/>
          <w:bCs/>
        </w:rPr>
        <w:t>.</w:t>
      </w:r>
      <w:r w:rsidR="00B90679">
        <w:rPr>
          <w:b/>
          <w:bCs/>
        </w:rPr>
        <w:t>1</w:t>
      </w:r>
      <w:r>
        <w:rPr>
          <w:b/>
          <w:bCs/>
        </w:rPr>
        <w:t>.</w:t>
      </w:r>
      <w:r>
        <w:t xml:space="preserve"> Sözleşmenin imzalanacağı tarihte, ihale sonuç bilgileri sözleşme imzalanmadan önce Kamu İhale Kurumuna gönderilmek suretiyle sözleşme imzalanacak isteklinin ihalelere katılmaktan yasaklı olup olmadığının teyit edilmesi zorunludur. </w:t>
      </w:r>
    </w:p>
    <w:p w14:paraId="58BF4223" w14:textId="2F0404A7" w:rsidR="00E2482A" w:rsidRDefault="0099552A">
      <w:pPr>
        <w:jc w:val="both"/>
      </w:pPr>
      <w:r>
        <w:rPr>
          <w:b/>
          <w:bCs/>
        </w:rPr>
        <w:lastRenderedPageBreak/>
        <w:t>4</w:t>
      </w:r>
      <w:r w:rsidR="00A71B72">
        <w:rPr>
          <w:b/>
          <w:bCs/>
        </w:rPr>
        <w:t>5</w:t>
      </w:r>
      <w:r>
        <w:rPr>
          <w:b/>
          <w:bCs/>
        </w:rPr>
        <w:t>.</w:t>
      </w:r>
      <w:r w:rsidR="00B90679">
        <w:rPr>
          <w:b/>
          <w:bCs/>
        </w:rPr>
        <w:t>2</w:t>
      </w:r>
      <w:r>
        <w:rPr>
          <w:b/>
          <w:bCs/>
        </w:rPr>
        <w:t>.</w:t>
      </w:r>
      <w:r>
        <w:t xml:space="preserve"> İdare tarafından ihale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edilen sayı kadar sözleşme nüshası düzenlenir. </w:t>
      </w:r>
    </w:p>
    <w:p w14:paraId="40EFFA56" w14:textId="74B73011" w:rsidR="00E2482A" w:rsidRDefault="0099552A">
      <w:pPr>
        <w:jc w:val="both"/>
      </w:pPr>
      <w:r>
        <w:rPr>
          <w:b/>
          <w:bCs/>
        </w:rPr>
        <w:t>4</w:t>
      </w:r>
      <w:r w:rsidR="00A71B72">
        <w:rPr>
          <w:b/>
          <w:bCs/>
        </w:rPr>
        <w:t>5</w:t>
      </w:r>
      <w:r>
        <w:rPr>
          <w:b/>
          <w:bCs/>
        </w:rPr>
        <w:t>.</w:t>
      </w:r>
      <w:r w:rsidR="00B90679">
        <w:rPr>
          <w:b/>
          <w:bCs/>
        </w:rPr>
        <w:t>3</w:t>
      </w:r>
      <w:r>
        <w:rPr>
          <w:b/>
          <w:bCs/>
        </w:rPr>
        <w:t>.</w:t>
      </w:r>
      <w:r>
        <w:t xml:space="preserve"> Yüklenicinin iş ortaklığı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 </w:t>
      </w:r>
    </w:p>
    <w:p w14:paraId="51637ED2" w14:textId="1A170D0E" w:rsidR="00E2482A" w:rsidRDefault="0099552A">
      <w:pPr>
        <w:jc w:val="both"/>
      </w:pPr>
      <w:r>
        <w:rPr>
          <w:b/>
          <w:bCs/>
        </w:rPr>
        <w:t>4</w:t>
      </w:r>
      <w:r w:rsidR="00A71B72">
        <w:rPr>
          <w:b/>
          <w:bCs/>
        </w:rPr>
        <w:t>5</w:t>
      </w:r>
      <w:r>
        <w:rPr>
          <w:b/>
          <w:bCs/>
        </w:rPr>
        <w:t>.</w:t>
      </w:r>
      <w:r w:rsidR="006E5A51">
        <w:rPr>
          <w:b/>
          <w:bCs/>
        </w:rPr>
        <w:t>4</w:t>
      </w:r>
      <w:r>
        <w:rPr>
          <w:b/>
          <w:bCs/>
        </w:rPr>
        <w:t>.</w:t>
      </w:r>
      <w:r>
        <w:t xml:space="preserve"> Sözleşmenin imzalanmasına ilişkin her türlü vergi, resim ve harçlar ile diğer sözleşme giderleri yükleniciye aittir. </w:t>
      </w:r>
    </w:p>
    <w:p w14:paraId="7105265D" w14:textId="77777777" w:rsidR="00E2482A" w:rsidRDefault="0099552A">
      <w:pPr>
        <w:pStyle w:val="GvdeMetni"/>
        <w:spacing w:after="120" w:line="240" w:lineRule="auto"/>
        <w:jc w:val="center"/>
      </w:pPr>
      <w:r>
        <w:rPr>
          <w:rFonts w:ascii="Times New Roman" w:hAnsi="Times New Roman" w:cs="Times New Roman"/>
          <w:color w:val="auto"/>
          <w:sz w:val="24"/>
          <w:szCs w:val="24"/>
        </w:rPr>
        <w:t>V- SÖZLEŞMENİN UYGULANMASI VE DİĞER HUSUSLAR</w:t>
      </w:r>
    </w:p>
    <w:p w14:paraId="6D9DA316" w14:textId="09E59FD3" w:rsidR="00E2482A" w:rsidRDefault="0099552A">
      <w:pPr>
        <w:spacing w:before="120"/>
        <w:jc w:val="both"/>
      </w:pPr>
      <w:r>
        <w:rPr>
          <w:b/>
          <w:bCs/>
          <w:color w:val="auto"/>
        </w:rPr>
        <w:t>Madde 4</w:t>
      </w:r>
      <w:r w:rsidR="0034587F">
        <w:rPr>
          <w:b/>
          <w:bCs/>
          <w:color w:val="auto"/>
        </w:rPr>
        <w:t>6</w:t>
      </w:r>
      <w:r>
        <w:rPr>
          <w:b/>
          <w:bCs/>
          <w:color w:val="auto"/>
        </w:rPr>
        <w:t>- Sözleşmenin uygulanmasına ilişkin hususlar</w:t>
      </w:r>
    </w:p>
    <w:p w14:paraId="53867302" w14:textId="7A18AF43" w:rsidR="00E2482A" w:rsidRDefault="0099552A">
      <w:pPr>
        <w:jc w:val="both"/>
      </w:pPr>
      <w:r>
        <w:rPr>
          <w:b/>
          <w:bCs/>
        </w:rPr>
        <w:t>4</w:t>
      </w:r>
      <w:r w:rsidR="0034587F">
        <w:rPr>
          <w:b/>
          <w:bCs/>
        </w:rPr>
        <w:t>6</w:t>
      </w:r>
      <w:r>
        <w:rPr>
          <w:b/>
          <w:bCs/>
        </w:rPr>
        <w:t>.1.</w:t>
      </w:r>
      <w:r>
        <w:t xml:space="preserve"> Sözleşmenin uygulanmasına ilişkin aşağıdaki hususlar sözleşme tasarısında düzenlenmiştir. </w:t>
      </w:r>
    </w:p>
    <w:p w14:paraId="67F702D8" w14:textId="77777777" w:rsidR="00E2482A" w:rsidRDefault="0099552A">
      <w:pPr>
        <w:jc w:val="both"/>
        <w:divId w:val="256600352"/>
        <w:rPr>
          <w:rFonts w:eastAsia="Times New Roman"/>
        </w:rPr>
      </w:pPr>
      <w:r>
        <w:rPr>
          <w:rFonts w:eastAsia="Times New Roman"/>
        </w:rPr>
        <w:t xml:space="preserve">a) Ödeme yeri ve şartları </w:t>
      </w:r>
    </w:p>
    <w:p w14:paraId="0A35009F" w14:textId="77777777" w:rsidR="00E2482A" w:rsidRDefault="0099552A">
      <w:pPr>
        <w:jc w:val="both"/>
        <w:divId w:val="256600352"/>
      </w:pPr>
      <w:r>
        <w:t xml:space="preserve">b) Avans verilip verilmeyeceği, verilecekse şartları ve miktarı </w:t>
      </w:r>
    </w:p>
    <w:p w14:paraId="2E6599AC" w14:textId="77777777" w:rsidR="00E2482A" w:rsidRDefault="0099552A">
      <w:pPr>
        <w:jc w:val="both"/>
        <w:divId w:val="256600352"/>
      </w:pPr>
      <w:r>
        <w:t xml:space="preserve">c) İşe başlama ve iş bitirme tarihi </w:t>
      </w:r>
    </w:p>
    <w:p w14:paraId="0AC52105" w14:textId="77777777" w:rsidR="00E2482A" w:rsidRDefault="0099552A">
      <w:pPr>
        <w:jc w:val="both"/>
        <w:divId w:val="256600352"/>
      </w:pPr>
      <w:r>
        <w:t xml:space="preserve">ç) Süre uzatımı verilebilecek haller ve şartları </w:t>
      </w:r>
    </w:p>
    <w:p w14:paraId="479085DF" w14:textId="77777777" w:rsidR="00E2482A" w:rsidRDefault="0099552A">
      <w:pPr>
        <w:jc w:val="both"/>
        <w:divId w:val="256600352"/>
      </w:pPr>
      <w:r>
        <w:t xml:space="preserve">d) Sözleşme kapsamında yaptırılabilecek ilave işler, iş eksilişi ve işin tasfiyesi </w:t>
      </w:r>
    </w:p>
    <w:p w14:paraId="0E6C99AD" w14:textId="77777777" w:rsidR="00E2482A" w:rsidRDefault="0099552A">
      <w:pPr>
        <w:jc w:val="both"/>
        <w:divId w:val="256600352"/>
      </w:pPr>
      <w:r>
        <w:t xml:space="preserve">e) Cezalar ve sözleşmenin feshi </w:t>
      </w:r>
    </w:p>
    <w:p w14:paraId="77503745" w14:textId="77777777" w:rsidR="00E2482A" w:rsidRDefault="0099552A">
      <w:pPr>
        <w:jc w:val="both"/>
        <w:divId w:val="256600352"/>
      </w:pPr>
      <w:r>
        <w:t xml:space="preserve">f) Denetim, muayene ve kabul işlemlerine ilişkin şartlar </w:t>
      </w:r>
    </w:p>
    <w:p w14:paraId="5B653F76" w14:textId="77777777" w:rsidR="00E2482A" w:rsidRDefault="0099552A">
      <w:pPr>
        <w:jc w:val="both"/>
        <w:divId w:val="256600352"/>
      </w:pPr>
      <w:r>
        <w:t>g) Anlaşmazlıkların çözüm şekli</w:t>
      </w:r>
    </w:p>
    <w:p w14:paraId="56407333" w14:textId="0465BCB2" w:rsidR="00E2482A" w:rsidRDefault="0099552A">
      <w:pPr>
        <w:spacing w:before="120"/>
        <w:jc w:val="both"/>
      </w:pPr>
      <w:r>
        <w:rPr>
          <w:b/>
          <w:bCs/>
          <w:color w:val="auto"/>
        </w:rPr>
        <w:t>Madde 4</w:t>
      </w:r>
      <w:r w:rsidR="0034587F">
        <w:rPr>
          <w:b/>
          <w:bCs/>
          <w:color w:val="auto"/>
        </w:rPr>
        <w:t>7</w:t>
      </w:r>
      <w:r>
        <w:rPr>
          <w:b/>
          <w:bCs/>
          <w:color w:val="auto"/>
        </w:rPr>
        <w:t xml:space="preserve"> - Fiyat farkı</w:t>
      </w:r>
    </w:p>
    <w:p w14:paraId="0190437F" w14:textId="2643BC1F" w:rsidR="00E2482A" w:rsidRDefault="0099552A">
      <w:pPr>
        <w:jc w:val="both"/>
      </w:pPr>
      <w:r>
        <w:rPr>
          <w:b/>
          <w:bCs/>
        </w:rPr>
        <w:t>4</w:t>
      </w:r>
      <w:r w:rsidR="0034587F">
        <w:rPr>
          <w:b/>
          <w:bCs/>
        </w:rPr>
        <w:t>7</w:t>
      </w:r>
      <w:r>
        <w:rPr>
          <w:b/>
          <w:bCs/>
        </w:rPr>
        <w:t>.1.</w:t>
      </w:r>
      <w:r>
        <w:t xml:space="preserve"> İhale konusu iş için sözleşmenin uygulanması sırasında fiyat farkı hesaplanmayacaktır. Ancak, mücbir sebepler veya idareden kaynaklanan nedenlerle işin bitim tarihinin süre uzatımı verilmek suretiyle uzatılması halinde, yürürlükte bulunan fiyat farkına ilişkin esaslar dikkate alınarak fiyat farkı hesaplanacaktır. </w:t>
      </w:r>
    </w:p>
    <w:p w14:paraId="65931269" w14:textId="0742E972" w:rsidR="00E2482A" w:rsidRDefault="0099552A">
      <w:pPr>
        <w:spacing w:before="120"/>
        <w:jc w:val="both"/>
      </w:pPr>
      <w:r>
        <w:rPr>
          <w:b/>
          <w:bCs/>
          <w:color w:val="auto"/>
        </w:rPr>
        <w:t>Madde 4</w:t>
      </w:r>
      <w:r w:rsidR="0034587F">
        <w:rPr>
          <w:b/>
          <w:bCs/>
          <w:color w:val="auto"/>
        </w:rPr>
        <w:t>8</w:t>
      </w:r>
      <w:r>
        <w:rPr>
          <w:b/>
          <w:bCs/>
          <w:color w:val="auto"/>
        </w:rPr>
        <w:t xml:space="preserve"> - Hüküm Bulunmayan Haller</w:t>
      </w:r>
    </w:p>
    <w:p w14:paraId="56363CDE" w14:textId="40E32E87" w:rsidR="00E2482A" w:rsidRDefault="0099552A">
      <w:pPr>
        <w:jc w:val="both"/>
      </w:pPr>
      <w:r>
        <w:rPr>
          <w:b/>
          <w:bCs/>
        </w:rPr>
        <w:t>4</w:t>
      </w:r>
      <w:r w:rsidR="0034587F">
        <w:rPr>
          <w:b/>
          <w:bCs/>
        </w:rPr>
        <w:t>8</w:t>
      </w:r>
      <w:r>
        <w:rPr>
          <w:b/>
          <w:bCs/>
        </w:rPr>
        <w:t>.1.</w:t>
      </w:r>
      <w:r>
        <w:t xml:space="preserve"> Bu şartnamede hüküm bulunmayan hallerde, ilgili uygulama yönetmeliğinin uygun olan hükümleri dikkate alınır. </w:t>
      </w:r>
    </w:p>
    <w:p w14:paraId="79C9F666" w14:textId="5D4388FA" w:rsidR="00E2482A" w:rsidRDefault="0099552A">
      <w:pPr>
        <w:spacing w:before="120"/>
        <w:jc w:val="both"/>
      </w:pPr>
      <w:r>
        <w:rPr>
          <w:b/>
          <w:bCs/>
          <w:color w:val="auto"/>
        </w:rPr>
        <w:t>Madde 4</w:t>
      </w:r>
      <w:r w:rsidR="009E0BEA">
        <w:rPr>
          <w:b/>
          <w:bCs/>
          <w:color w:val="auto"/>
        </w:rPr>
        <w:t>9</w:t>
      </w:r>
      <w:r>
        <w:rPr>
          <w:b/>
          <w:bCs/>
          <w:color w:val="auto"/>
        </w:rPr>
        <w:t xml:space="preserve"> - Diğer hususlar</w:t>
      </w:r>
    </w:p>
    <w:p w14:paraId="331BCCEC" w14:textId="74E494A5" w:rsidR="00B12CB3" w:rsidRDefault="0099552A" w:rsidP="00B12CB3">
      <w:pPr>
        <w:jc w:val="both"/>
        <w:rPr>
          <w:rFonts w:eastAsia="Times New Roman"/>
          <w:b/>
          <w:bCs/>
          <w:color w:val="003399"/>
        </w:rPr>
      </w:pPr>
      <w:r>
        <w:rPr>
          <w:b/>
          <w:bCs/>
        </w:rPr>
        <w:t>4</w:t>
      </w:r>
      <w:r w:rsidR="009E0BEA">
        <w:rPr>
          <w:b/>
          <w:bCs/>
        </w:rPr>
        <w:t>9</w:t>
      </w:r>
      <w:r>
        <w:rPr>
          <w:b/>
          <w:bCs/>
        </w:rPr>
        <w:t>.1.</w:t>
      </w:r>
      <w:r>
        <w:t xml:space="preserve"> </w:t>
      </w:r>
      <w:r w:rsidRPr="009E0BEA">
        <w:rPr>
          <w:rFonts w:eastAsia="Times New Roman"/>
          <w:b/>
          <w:bCs/>
          <w:color w:val="003399"/>
        </w:rPr>
        <w:t xml:space="preserve">Kesin teminatların süresi, sözleşme tarihinden itibaren en az </w:t>
      </w:r>
      <w:r w:rsidR="00227661">
        <w:rPr>
          <w:rFonts w:eastAsia="Times New Roman"/>
          <w:b/>
          <w:bCs/>
          <w:color w:val="003399"/>
        </w:rPr>
        <w:t>36</w:t>
      </w:r>
      <w:r w:rsidRPr="009E0BEA">
        <w:rPr>
          <w:rFonts w:eastAsia="Times New Roman"/>
          <w:b/>
          <w:bCs/>
          <w:color w:val="003399"/>
        </w:rPr>
        <w:t xml:space="preserve"> ay boyunca geçerli olacaktır.</w:t>
      </w:r>
    </w:p>
    <w:p w14:paraId="3F886F65" w14:textId="77777777" w:rsidR="0075483D" w:rsidRDefault="00B12CB3" w:rsidP="00B12CB3">
      <w:pPr>
        <w:jc w:val="both"/>
        <w:rPr>
          <w:rFonts w:eastAsia="Times New Roman"/>
          <w:b/>
          <w:bCs/>
          <w:color w:val="003399"/>
        </w:rPr>
      </w:pPr>
      <w:r w:rsidRPr="00B12CB3">
        <w:rPr>
          <w:b/>
          <w:bCs/>
        </w:rPr>
        <w:t>49.2.</w:t>
      </w:r>
      <w:r>
        <w:rPr>
          <w:rFonts w:eastAsia="Times New Roman"/>
          <w:b/>
          <w:bCs/>
          <w:color w:val="003399"/>
        </w:rPr>
        <w:t xml:space="preserve"> </w:t>
      </w:r>
      <w:r w:rsidR="0099552A" w:rsidRPr="009E0BEA">
        <w:rPr>
          <w:rFonts w:eastAsia="Times New Roman"/>
          <w:b/>
          <w:bCs/>
          <w:color w:val="003399"/>
        </w:rPr>
        <w:t>İhalede verilen Geçici Teminatlar, komisyon kararının ihale yetkilisi tarafından onaylanmasından sonra iade edilecektir.</w:t>
      </w:r>
    </w:p>
    <w:p w14:paraId="697AB6B5" w14:textId="5BBB6875" w:rsidR="00E2482A" w:rsidRPr="009E0BEA" w:rsidRDefault="0075483D" w:rsidP="00B12CB3">
      <w:pPr>
        <w:jc w:val="both"/>
        <w:rPr>
          <w:rFonts w:eastAsia="Times New Roman"/>
        </w:rPr>
      </w:pPr>
      <w:r w:rsidRPr="0075483D">
        <w:rPr>
          <w:b/>
          <w:bCs/>
        </w:rPr>
        <w:t>49.3.</w:t>
      </w:r>
      <w:r>
        <w:rPr>
          <w:rFonts w:eastAsia="Times New Roman"/>
          <w:b/>
          <w:bCs/>
          <w:color w:val="003399"/>
        </w:rPr>
        <w:t xml:space="preserve"> </w:t>
      </w:r>
      <w:r w:rsidR="0099552A" w:rsidRPr="009E0BEA">
        <w:rPr>
          <w:rFonts w:eastAsia="Times New Roman"/>
          <w:b/>
          <w:bCs/>
          <w:color w:val="003399"/>
        </w:rPr>
        <w:t>1. ve 2. en avantajlı teklif sahiplerinin geçici teminatları sözleşme imzalanmasından sonra iade edilecektir.</w:t>
      </w:r>
    </w:p>
    <w:p w14:paraId="23C02827" w14:textId="38B21E24" w:rsidR="00E2482A" w:rsidRPr="00B941B3" w:rsidRDefault="00E14327">
      <w:pPr>
        <w:jc w:val="both"/>
        <w:rPr>
          <w:rFonts w:eastAsia="Times New Roman"/>
          <w:b/>
          <w:bCs/>
          <w:color w:val="003399"/>
        </w:rPr>
      </w:pPr>
      <w:r w:rsidRPr="00E14327">
        <w:rPr>
          <w:b/>
          <w:bCs/>
        </w:rPr>
        <w:t xml:space="preserve">49.4. </w:t>
      </w:r>
      <w:r w:rsidR="00B941B3" w:rsidRPr="00B941B3">
        <w:rPr>
          <w:rFonts w:eastAsia="Times New Roman"/>
          <w:b/>
          <w:bCs/>
          <w:color w:val="003399"/>
        </w:rPr>
        <w:t>Alımı yapılacak ürünler listesi</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42"/>
        <w:gridCol w:w="7738"/>
        <w:gridCol w:w="709"/>
        <w:gridCol w:w="922"/>
        <w:gridCol w:w="40"/>
      </w:tblGrid>
      <w:tr w:rsidR="00E14327" w:rsidRPr="00E50F97" w14:paraId="69351678" w14:textId="77777777" w:rsidTr="00E14327">
        <w:trPr>
          <w:gridAfter w:val="1"/>
          <w:tblCellSpacing w:w="0" w:type="dxa"/>
        </w:trPr>
        <w:tc>
          <w:tcPr>
            <w:tcW w:w="499" w:type="pct"/>
            <w:tcBorders>
              <w:top w:val="outset" w:sz="6" w:space="0" w:color="auto"/>
              <w:left w:val="outset" w:sz="6" w:space="0" w:color="auto"/>
              <w:bottom w:val="outset" w:sz="6" w:space="0" w:color="auto"/>
              <w:right w:val="outset" w:sz="6" w:space="0" w:color="auto"/>
            </w:tcBorders>
            <w:hideMark/>
          </w:tcPr>
          <w:p w14:paraId="5B668526" w14:textId="77777777" w:rsidR="006F01C5" w:rsidRPr="00E50F97" w:rsidRDefault="006F01C5" w:rsidP="008F71EC">
            <w:pPr>
              <w:wordWrap w:val="0"/>
              <w:overflowPunct/>
              <w:autoSpaceDE/>
              <w:autoSpaceDN/>
              <w:rPr>
                <w:rFonts w:eastAsia="Times New Roman"/>
                <w:color w:val="auto"/>
              </w:rPr>
            </w:pPr>
            <w:r w:rsidRPr="00E50F97">
              <w:rPr>
                <w:rFonts w:eastAsia="Times New Roman"/>
                <w:b/>
                <w:bCs/>
                <w:color w:val="auto"/>
              </w:rPr>
              <w:t>Sıra No</w:t>
            </w:r>
          </w:p>
        </w:tc>
        <w:tc>
          <w:tcPr>
            <w:tcW w:w="3702" w:type="pct"/>
            <w:tcBorders>
              <w:top w:val="outset" w:sz="6" w:space="0" w:color="auto"/>
              <w:left w:val="outset" w:sz="6" w:space="0" w:color="auto"/>
              <w:bottom w:val="outset" w:sz="6" w:space="0" w:color="auto"/>
              <w:right w:val="outset" w:sz="6" w:space="0" w:color="auto"/>
            </w:tcBorders>
            <w:hideMark/>
          </w:tcPr>
          <w:p w14:paraId="070EDDFF" w14:textId="77777777" w:rsidR="006F01C5" w:rsidRPr="00E50F97" w:rsidRDefault="006F01C5" w:rsidP="008F71EC">
            <w:pPr>
              <w:wordWrap w:val="0"/>
              <w:overflowPunct/>
              <w:autoSpaceDE/>
              <w:autoSpaceDN/>
              <w:rPr>
                <w:rFonts w:eastAsia="Times New Roman"/>
                <w:color w:val="auto"/>
              </w:rPr>
            </w:pPr>
            <w:r w:rsidRPr="00E50F97">
              <w:rPr>
                <w:rFonts w:eastAsia="Times New Roman"/>
                <w:b/>
                <w:bCs/>
                <w:color w:val="auto"/>
              </w:rPr>
              <w:t>Açıklama</w:t>
            </w:r>
          </w:p>
        </w:tc>
        <w:tc>
          <w:tcPr>
            <w:tcW w:w="339" w:type="pct"/>
            <w:tcBorders>
              <w:top w:val="outset" w:sz="6" w:space="0" w:color="auto"/>
              <w:left w:val="outset" w:sz="6" w:space="0" w:color="auto"/>
              <w:bottom w:val="outset" w:sz="6" w:space="0" w:color="auto"/>
              <w:right w:val="outset" w:sz="6" w:space="0" w:color="auto"/>
            </w:tcBorders>
            <w:hideMark/>
          </w:tcPr>
          <w:p w14:paraId="60673549" w14:textId="77777777" w:rsidR="006F01C5" w:rsidRPr="00E50F97" w:rsidRDefault="006F01C5" w:rsidP="008F71EC">
            <w:pPr>
              <w:wordWrap w:val="0"/>
              <w:overflowPunct/>
              <w:autoSpaceDE/>
              <w:autoSpaceDN/>
              <w:rPr>
                <w:rFonts w:eastAsia="Times New Roman"/>
                <w:color w:val="auto"/>
              </w:rPr>
            </w:pPr>
            <w:r w:rsidRPr="00E50F97">
              <w:rPr>
                <w:rFonts w:eastAsia="Times New Roman"/>
                <w:b/>
                <w:bCs/>
                <w:color w:val="auto"/>
              </w:rPr>
              <w:t>Birimi</w:t>
            </w:r>
          </w:p>
        </w:tc>
        <w:tc>
          <w:tcPr>
            <w:tcW w:w="441" w:type="pct"/>
            <w:tcBorders>
              <w:top w:val="outset" w:sz="6" w:space="0" w:color="auto"/>
              <w:left w:val="outset" w:sz="6" w:space="0" w:color="auto"/>
              <w:bottom w:val="outset" w:sz="6" w:space="0" w:color="auto"/>
              <w:right w:val="outset" w:sz="6" w:space="0" w:color="auto"/>
            </w:tcBorders>
            <w:hideMark/>
          </w:tcPr>
          <w:p w14:paraId="72740D74" w14:textId="77777777" w:rsidR="006F01C5" w:rsidRPr="00E50F97" w:rsidRDefault="006F01C5" w:rsidP="008F71EC">
            <w:pPr>
              <w:wordWrap w:val="0"/>
              <w:overflowPunct/>
              <w:autoSpaceDE/>
              <w:autoSpaceDN/>
              <w:rPr>
                <w:rFonts w:eastAsia="Times New Roman"/>
                <w:color w:val="auto"/>
              </w:rPr>
            </w:pPr>
            <w:r w:rsidRPr="00E50F97">
              <w:rPr>
                <w:rFonts w:eastAsia="Times New Roman"/>
                <w:b/>
                <w:bCs/>
                <w:color w:val="auto"/>
              </w:rPr>
              <w:t>Miktarı</w:t>
            </w:r>
          </w:p>
        </w:tc>
      </w:tr>
      <w:tr w:rsidR="006F01C5" w:rsidRPr="00E50F97" w14:paraId="4483D9D1" w14:textId="77777777" w:rsidTr="008F71EC">
        <w:trPr>
          <w:tblCellSpacing w:w="0"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14:paraId="34ABF933" w14:textId="2C02997A" w:rsidR="006F01C5" w:rsidRPr="00E50F97" w:rsidRDefault="006F01C5" w:rsidP="008F71EC">
            <w:pPr>
              <w:wordWrap w:val="0"/>
              <w:overflowPunct/>
              <w:autoSpaceDE/>
              <w:autoSpaceDN/>
              <w:rPr>
                <w:rFonts w:eastAsia="Times New Roman"/>
                <w:color w:val="auto"/>
              </w:rPr>
            </w:pPr>
            <w:r w:rsidRPr="00E50F97">
              <w:rPr>
                <w:rFonts w:eastAsia="Times New Roman"/>
                <w:b/>
                <w:bCs/>
                <w:color w:val="auto"/>
              </w:rPr>
              <w:t>1. KISIM (1. KISIM TAŞINABİLİR BİLGİSAYAR TİP 1 ALIMI)</w:t>
            </w:r>
          </w:p>
        </w:tc>
      </w:tr>
      <w:tr w:rsidR="001E1451" w:rsidRPr="00E50F97" w14:paraId="77A437C1" w14:textId="77777777" w:rsidTr="00E1432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47FAEC" w14:textId="77777777" w:rsidR="006F01C5" w:rsidRPr="00E50F97" w:rsidRDefault="006F01C5" w:rsidP="008F71EC">
            <w:pPr>
              <w:wordWrap w:val="0"/>
              <w:overflowPunct/>
              <w:autoSpaceDE/>
              <w:autoSpaceDN/>
              <w:rPr>
                <w:rFonts w:eastAsia="Times New Roman"/>
                <w:color w:val="auto"/>
              </w:rPr>
            </w:pPr>
            <w:r w:rsidRPr="00E50F97">
              <w:rPr>
                <w:rFonts w:eastAsia="Times New Roman"/>
                <w:color w:val="auto"/>
              </w:rPr>
              <w:t>1</w:t>
            </w:r>
          </w:p>
        </w:tc>
        <w:tc>
          <w:tcPr>
            <w:tcW w:w="3702" w:type="pct"/>
            <w:tcBorders>
              <w:top w:val="outset" w:sz="6" w:space="0" w:color="auto"/>
              <w:left w:val="outset" w:sz="6" w:space="0" w:color="auto"/>
              <w:bottom w:val="outset" w:sz="6" w:space="0" w:color="auto"/>
              <w:right w:val="outset" w:sz="6" w:space="0" w:color="auto"/>
            </w:tcBorders>
            <w:vAlign w:val="center"/>
            <w:hideMark/>
          </w:tcPr>
          <w:p w14:paraId="1171FAF7" w14:textId="64F40BE4" w:rsidR="006F01C5" w:rsidRPr="00E50F97" w:rsidRDefault="001E1451" w:rsidP="008F71EC">
            <w:pPr>
              <w:wordWrap w:val="0"/>
              <w:overflowPunct/>
              <w:autoSpaceDE/>
              <w:autoSpaceDN/>
              <w:rPr>
                <w:rFonts w:eastAsia="Times New Roman"/>
                <w:color w:val="auto"/>
              </w:rPr>
            </w:pPr>
            <w:r w:rsidRPr="00E50F97">
              <w:rPr>
                <w:rFonts w:eastAsia="Times New Roman"/>
                <w:color w:val="auto"/>
              </w:rPr>
              <w:t>TAŞINABİLİR BİLGİSAYAR TİP1</w:t>
            </w:r>
            <w:r w:rsidR="006865E5" w:rsidRPr="00E50F97">
              <w:rPr>
                <w:rFonts w:eastAsia="Times New Roman"/>
                <w:color w:val="auto"/>
              </w:rPr>
              <w:t xml:space="preserve"> (Nitelikleri Teknik Şartnamede Belirtilen Şekilde)</w:t>
            </w:r>
          </w:p>
        </w:tc>
        <w:tc>
          <w:tcPr>
            <w:tcW w:w="339" w:type="pct"/>
            <w:tcBorders>
              <w:top w:val="outset" w:sz="6" w:space="0" w:color="auto"/>
              <w:left w:val="outset" w:sz="6" w:space="0" w:color="auto"/>
              <w:bottom w:val="outset" w:sz="6" w:space="0" w:color="auto"/>
              <w:right w:val="outset" w:sz="6" w:space="0" w:color="auto"/>
            </w:tcBorders>
            <w:vAlign w:val="center"/>
            <w:hideMark/>
          </w:tcPr>
          <w:p w14:paraId="5CB5974B" w14:textId="77777777" w:rsidR="006F01C5" w:rsidRPr="00E50F97" w:rsidRDefault="006F01C5" w:rsidP="008F71EC">
            <w:pPr>
              <w:wordWrap w:val="0"/>
              <w:overflowPunct/>
              <w:autoSpaceDE/>
              <w:autoSpaceDN/>
              <w:rPr>
                <w:rFonts w:eastAsia="Times New Roman"/>
                <w:color w:val="auto"/>
              </w:rPr>
            </w:pPr>
            <w:r w:rsidRPr="00E50F97">
              <w:rPr>
                <w:rFonts w:eastAsia="Times New Roman"/>
                <w:color w:val="auto"/>
              </w:rPr>
              <w:t>adet</w:t>
            </w:r>
          </w:p>
        </w:tc>
        <w:tc>
          <w:tcPr>
            <w:tcW w:w="441" w:type="pct"/>
            <w:tcBorders>
              <w:top w:val="outset" w:sz="6" w:space="0" w:color="auto"/>
              <w:left w:val="outset" w:sz="6" w:space="0" w:color="auto"/>
              <w:bottom w:val="outset" w:sz="6" w:space="0" w:color="auto"/>
              <w:right w:val="outset" w:sz="6" w:space="0" w:color="auto"/>
            </w:tcBorders>
            <w:vAlign w:val="center"/>
            <w:hideMark/>
          </w:tcPr>
          <w:p w14:paraId="3D79EF9D" w14:textId="604F8861" w:rsidR="006F01C5" w:rsidRPr="00E50F97" w:rsidRDefault="000821E0" w:rsidP="008F71EC">
            <w:pPr>
              <w:wordWrap w:val="0"/>
              <w:overflowPunct/>
              <w:autoSpaceDE/>
              <w:autoSpaceDN/>
              <w:rPr>
                <w:rFonts w:eastAsia="Times New Roman"/>
                <w:color w:val="auto"/>
              </w:rPr>
            </w:pPr>
            <w:r w:rsidRPr="00E50F97">
              <w:rPr>
                <w:rFonts w:eastAsia="Times New Roman"/>
                <w:color w:val="auto"/>
              </w:rPr>
              <w:t>1300</w:t>
            </w:r>
          </w:p>
        </w:tc>
        <w:tc>
          <w:tcPr>
            <w:tcW w:w="0" w:type="auto"/>
            <w:vAlign w:val="center"/>
            <w:hideMark/>
          </w:tcPr>
          <w:p w14:paraId="09EA2BEF" w14:textId="77777777" w:rsidR="006F01C5" w:rsidRPr="00E50F97" w:rsidRDefault="006F01C5" w:rsidP="008F71EC">
            <w:pPr>
              <w:overflowPunct/>
              <w:autoSpaceDE/>
              <w:autoSpaceDN/>
              <w:rPr>
                <w:rFonts w:eastAsia="Times New Roman"/>
                <w:color w:val="auto"/>
              </w:rPr>
            </w:pPr>
          </w:p>
        </w:tc>
      </w:tr>
      <w:tr w:rsidR="006F01C5" w:rsidRPr="00E50F97" w14:paraId="5FD75432" w14:textId="77777777" w:rsidTr="008F71EC">
        <w:trPr>
          <w:tblCellSpacing w:w="0"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14:paraId="58DAE02F" w14:textId="595573F0" w:rsidR="006F01C5" w:rsidRPr="00E50F97" w:rsidRDefault="006F01C5" w:rsidP="008F71EC">
            <w:pPr>
              <w:wordWrap w:val="0"/>
              <w:overflowPunct/>
              <w:autoSpaceDE/>
              <w:autoSpaceDN/>
              <w:rPr>
                <w:rFonts w:eastAsia="Times New Roman"/>
                <w:color w:val="auto"/>
              </w:rPr>
            </w:pPr>
            <w:r w:rsidRPr="00E50F97">
              <w:rPr>
                <w:rFonts w:eastAsia="Times New Roman"/>
                <w:b/>
                <w:bCs/>
                <w:color w:val="auto"/>
              </w:rPr>
              <w:t xml:space="preserve">2. KISIM (2. KISIM </w:t>
            </w:r>
            <w:r w:rsidR="001E1451" w:rsidRPr="00E50F97">
              <w:rPr>
                <w:rFonts w:eastAsia="Times New Roman"/>
                <w:b/>
                <w:bCs/>
                <w:color w:val="auto"/>
              </w:rPr>
              <w:t xml:space="preserve">TAŞINABİLİR </w:t>
            </w:r>
            <w:r w:rsidRPr="00E50F97">
              <w:rPr>
                <w:rFonts w:eastAsia="Times New Roman"/>
                <w:b/>
                <w:bCs/>
                <w:color w:val="auto"/>
              </w:rPr>
              <w:t xml:space="preserve">BİLGİSAYAR </w:t>
            </w:r>
            <w:r w:rsidR="001E1451" w:rsidRPr="00E50F97">
              <w:rPr>
                <w:rFonts w:eastAsia="Times New Roman"/>
                <w:b/>
                <w:bCs/>
                <w:color w:val="auto"/>
              </w:rPr>
              <w:t xml:space="preserve">TİP 2 </w:t>
            </w:r>
            <w:r w:rsidRPr="00E50F97">
              <w:rPr>
                <w:rFonts w:eastAsia="Times New Roman"/>
                <w:b/>
                <w:bCs/>
                <w:color w:val="auto"/>
              </w:rPr>
              <w:t>ALIMI)</w:t>
            </w:r>
          </w:p>
        </w:tc>
      </w:tr>
      <w:tr w:rsidR="001E1451" w:rsidRPr="00E50F97" w14:paraId="49F2029B" w14:textId="77777777" w:rsidTr="00E1432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C5FC4C" w14:textId="77777777" w:rsidR="006F01C5" w:rsidRPr="00E50F97" w:rsidRDefault="006F01C5" w:rsidP="008F71EC">
            <w:pPr>
              <w:wordWrap w:val="0"/>
              <w:overflowPunct/>
              <w:autoSpaceDE/>
              <w:autoSpaceDN/>
              <w:rPr>
                <w:rFonts w:eastAsia="Times New Roman"/>
                <w:color w:val="auto"/>
              </w:rPr>
            </w:pPr>
            <w:r w:rsidRPr="00E50F97">
              <w:rPr>
                <w:rFonts w:eastAsia="Times New Roman"/>
                <w:color w:val="auto"/>
              </w:rPr>
              <w:t>1</w:t>
            </w:r>
          </w:p>
        </w:tc>
        <w:tc>
          <w:tcPr>
            <w:tcW w:w="3702" w:type="pct"/>
            <w:tcBorders>
              <w:top w:val="outset" w:sz="6" w:space="0" w:color="auto"/>
              <w:left w:val="outset" w:sz="6" w:space="0" w:color="auto"/>
              <w:bottom w:val="outset" w:sz="6" w:space="0" w:color="auto"/>
              <w:right w:val="outset" w:sz="6" w:space="0" w:color="auto"/>
            </w:tcBorders>
            <w:vAlign w:val="center"/>
            <w:hideMark/>
          </w:tcPr>
          <w:p w14:paraId="606CCC4B" w14:textId="1BD63A0D" w:rsidR="006F01C5" w:rsidRPr="00E50F97" w:rsidRDefault="000821E0" w:rsidP="008F71EC">
            <w:pPr>
              <w:wordWrap w:val="0"/>
              <w:overflowPunct/>
              <w:autoSpaceDE/>
              <w:autoSpaceDN/>
              <w:rPr>
                <w:rFonts w:eastAsia="Times New Roman"/>
                <w:color w:val="auto"/>
              </w:rPr>
            </w:pPr>
            <w:r w:rsidRPr="00E50F97">
              <w:rPr>
                <w:rFonts w:eastAsia="Times New Roman"/>
                <w:color w:val="auto"/>
              </w:rPr>
              <w:t>TAŞINABİLİR BİLGİSAYAR TİP2</w:t>
            </w:r>
            <w:r w:rsidR="006865E5" w:rsidRPr="00E50F97">
              <w:rPr>
                <w:rFonts w:eastAsia="Times New Roman"/>
                <w:color w:val="auto"/>
              </w:rPr>
              <w:t xml:space="preserve"> (Nitelikleri Teknik Şartnamede Belirtilen Şekilde)</w:t>
            </w:r>
          </w:p>
        </w:tc>
        <w:tc>
          <w:tcPr>
            <w:tcW w:w="339" w:type="pct"/>
            <w:tcBorders>
              <w:top w:val="outset" w:sz="6" w:space="0" w:color="auto"/>
              <w:left w:val="outset" w:sz="6" w:space="0" w:color="auto"/>
              <w:bottom w:val="outset" w:sz="6" w:space="0" w:color="auto"/>
              <w:right w:val="outset" w:sz="6" w:space="0" w:color="auto"/>
            </w:tcBorders>
            <w:vAlign w:val="center"/>
            <w:hideMark/>
          </w:tcPr>
          <w:p w14:paraId="48E64D89" w14:textId="77777777" w:rsidR="006F01C5" w:rsidRPr="00E50F97" w:rsidRDefault="006F01C5" w:rsidP="008F71EC">
            <w:pPr>
              <w:wordWrap w:val="0"/>
              <w:overflowPunct/>
              <w:autoSpaceDE/>
              <w:autoSpaceDN/>
              <w:rPr>
                <w:rFonts w:eastAsia="Times New Roman"/>
                <w:color w:val="auto"/>
              </w:rPr>
            </w:pPr>
            <w:r w:rsidRPr="00E50F97">
              <w:rPr>
                <w:rFonts w:eastAsia="Times New Roman"/>
                <w:color w:val="auto"/>
              </w:rPr>
              <w:t>adet</w:t>
            </w:r>
          </w:p>
        </w:tc>
        <w:tc>
          <w:tcPr>
            <w:tcW w:w="441" w:type="pct"/>
            <w:tcBorders>
              <w:top w:val="outset" w:sz="6" w:space="0" w:color="auto"/>
              <w:left w:val="outset" w:sz="6" w:space="0" w:color="auto"/>
              <w:bottom w:val="outset" w:sz="6" w:space="0" w:color="auto"/>
              <w:right w:val="outset" w:sz="6" w:space="0" w:color="auto"/>
            </w:tcBorders>
            <w:vAlign w:val="center"/>
            <w:hideMark/>
          </w:tcPr>
          <w:p w14:paraId="46395703" w14:textId="2FA643ED" w:rsidR="006F01C5" w:rsidRPr="00E50F97" w:rsidRDefault="000821E0" w:rsidP="008F71EC">
            <w:pPr>
              <w:wordWrap w:val="0"/>
              <w:overflowPunct/>
              <w:autoSpaceDE/>
              <w:autoSpaceDN/>
              <w:rPr>
                <w:rFonts w:eastAsia="Times New Roman"/>
                <w:color w:val="auto"/>
              </w:rPr>
            </w:pPr>
            <w:r w:rsidRPr="00E50F97">
              <w:rPr>
                <w:rFonts w:eastAsia="Times New Roman"/>
                <w:color w:val="auto"/>
              </w:rPr>
              <w:t>700</w:t>
            </w:r>
          </w:p>
        </w:tc>
        <w:tc>
          <w:tcPr>
            <w:tcW w:w="0" w:type="auto"/>
            <w:vAlign w:val="center"/>
            <w:hideMark/>
          </w:tcPr>
          <w:p w14:paraId="20CBEA8E" w14:textId="77777777" w:rsidR="006F01C5" w:rsidRPr="00E50F97" w:rsidRDefault="006F01C5" w:rsidP="008F71EC">
            <w:pPr>
              <w:overflowPunct/>
              <w:autoSpaceDE/>
              <w:autoSpaceDN/>
              <w:rPr>
                <w:rFonts w:eastAsia="Times New Roman"/>
                <w:color w:val="auto"/>
              </w:rPr>
            </w:pPr>
          </w:p>
        </w:tc>
      </w:tr>
      <w:tr w:rsidR="006F01C5" w:rsidRPr="00E50F97" w14:paraId="3A6E1E4D" w14:textId="77777777" w:rsidTr="008F71EC">
        <w:trPr>
          <w:tblCellSpacing w:w="0"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14:paraId="7ABCDCC3" w14:textId="2423F475" w:rsidR="006F01C5" w:rsidRPr="00E50F97" w:rsidRDefault="006F01C5" w:rsidP="008F71EC">
            <w:pPr>
              <w:wordWrap w:val="0"/>
              <w:overflowPunct/>
              <w:autoSpaceDE/>
              <w:autoSpaceDN/>
              <w:rPr>
                <w:rFonts w:eastAsia="Times New Roman"/>
                <w:color w:val="auto"/>
              </w:rPr>
            </w:pPr>
            <w:r w:rsidRPr="00E50F97">
              <w:rPr>
                <w:rFonts w:eastAsia="Times New Roman"/>
                <w:b/>
                <w:bCs/>
                <w:color w:val="auto"/>
              </w:rPr>
              <w:t xml:space="preserve">3. KISIM (3. KISIM </w:t>
            </w:r>
            <w:r w:rsidR="000821E0" w:rsidRPr="00E50F97">
              <w:rPr>
                <w:rFonts w:eastAsia="Times New Roman"/>
                <w:b/>
                <w:bCs/>
                <w:color w:val="auto"/>
              </w:rPr>
              <w:t>YAPAY ZEKA SUNUCUSU</w:t>
            </w:r>
            <w:r w:rsidRPr="00E50F97">
              <w:rPr>
                <w:rFonts w:eastAsia="Times New Roman"/>
                <w:b/>
                <w:bCs/>
                <w:color w:val="auto"/>
              </w:rPr>
              <w:t>ALIMI)</w:t>
            </w:r>
          </w:p>
        </w:tc>
      </w:tr>
      <w:tr w:rsidR="001E1451" w:rsidRPr="00E50F97" w14:paraId="647F4B53" w14:textId="77777777" w:rsidTr="00E1432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8D3462" w14:textId="77777777" w:rsidR="006F01C5" w:rsidRPr="00E50F97" w:rsidRDefault="006F01C5" w:rsidP="008F71EC">
            <w:pPr>
              <w:wordWrap w:val="0"/>
              <w:overflowPunct/>
              <w:autoSpaceDE/>
              <w:autoSpaceDN/>
              <w:rPr>
                <w:rFonts w:eastAsia="Times New Roman"/>
                <w:color w:val="auto"/>
              </w:rPr>
            </w:pPr>
            <w:r w:rsidRPr="00E50F97">
              <w:rPr>
                <w:rFonts w:eastAsia="Times New Roman"/>
                <w:color w:val="auto"/>
              </w:rPr>
              <w:t>1</w:t>
            </w:r>
          </w:p>
        </w:tc>
        <w:tc>
          <w:tcPr>
            <w:tcW w:w="3702" w:type="pct"/>
            <w:tcBorders>
              <w:top w:val="outset" w:sz="6" w:space="0" w:color="auto"/>
              <w:left w:val="outset" w:sz="6" w:space="0" w:color="auto"/>
              <w:bottom w:val="outset" w:sz="6" w:space="0" w:color="auto"/>
              <w:right w:val="outset" w:sz="6" w:space="0" w:color="auto"/>
            </w:tcBorders>
            <w:vAlign w:val="center"/>
            <w:hideMark/>
          </w:tcPr>
          <w:p w14:paraId="1D1F6739" w14:textId="047DD4AD" w:rsidR="006F01C5" w:rsidRPr="00E50F97" w:rsidRDefault="00EB0BBC" w:rsidP="008F71EC">
            <w:pPr>
              <w:wordWrap w:val="0"/>
              <w:overflowPunct/>
              <w:autoSpaceDE/>
              <w:autoSpaceDN/>
              <w:rPr>
                <w:rFonts w:eastAsia="Times New Roman"/>
                <w:color w:val="auto"/>
              </w:rPr>
            </w:pPr>
            <w:r w:rsidRPr="00E50F97">
              <w:rPr>
                <w:rFonts w:eastAsia="Times New Roman"/>
                <w:color w:val="auto"/>
              </w:rPr>
              <w:t>YAPAY ZEKA SUNUCUSU</w:t>
            </w:r>
            <w:r w:rsidR="006F01C5" w:rsidRPr="00E50F97">
              <w:rPr>
                <w:rFonts w:eastAsia="Times New Roman"/>
                <w:color w:val="auto"/>
              </w:rPr>
              <w:t xml:space="preserve"> </w:t>
            </w:r>
            <w:r w:rsidR="006865E5" w:rsidRPr="00E50F97">
              <w:rPr>
                <w:rFonts w:eastAsia="Times New Roman"/>
                <w:color w:val="auto"/>
              </w:rPr>
              <w:t>(Nitelikleri Teknik Şartnamede Belirtilen Şekilde)</w:t>
            </w:r>
          </w:p>
        </w:tc>
        <w:tc>
          <w:tcPr>
            <w:tcW w:w="339" w:type="pct"/>
            <w:tcBorders>
              <w:top w:val="outset" w:sz="6" w:space="0" w:color="auto"/>
              <w:left w:val="outset" w:sz="6" w:space="0" w:color="auto"/>
              <w:bottom w:val="outset" w:sz="6" w:space="0" w:color="auto"/>
              <w:right w:val="outset" w:sz="6" w:space="0" w:color="auto"/>
            </w:tcBorders>
            <w:vAlign w:val="center"/>
            <w:hideMark/>
          </w:tcPr>
          <w:p w14:paraId="58C7C475" w14:textId="06BA5F53" w:rsidR="006F01C5" w:rsidRPr="00E50F97" w:rsidRDefault="006F01C5" w:rsidP="008F71EC">
            <w:pPr>
              <w:wordWrap w:val="0"/>
              <w:overflowPunct/>
              <w:autoSpaceDE/>
              <w:autoSpaceDN/>
              <w:rPr>
                <w:rFonts w:eastAsia="Times New Roman"/>
                <w:color w:val="auto"/>
              </w:rPr>
            </w:pPr>
            <w:r w:rsidRPr="00E50F97">
              <w:rPr>
                <w:rFonts w:eastAsia="Times New Roman"/>
                <w:color w:val="auto"/>
              </w:rPr>
              <w:t>Adet</w:t>
            </w:r>
          </w:p>
        </w:tc>
        <w:tc>
          <w:tcPr>
            <w:tcW w:w="441" w:type="pct"/>
            <w:tcBorders>
              <w:top w:val="outset" w:sz="6" w:space="0" w:color="auto"/>
              <w:left w:val="outset" w:sz="6" w:space="0" w:color="auto"/>
              <w:bottom w:val="outset" w:sz="6" w:space="0" w:color="auto"/>
              <w:right w:val="outset" w:sz="6" w:space="0" w:color="auto"/>
            </w:tcBorders>
            <w:vAlign w:val="center"/>
            <w:hideMark/>
          </w:tcPr>
          <w:p w14:paraId="02C892AD" w14:textId="5A0762FF" w:rsidR="006F01C5" w:rsidRPr="00E50F97" w:rsidRDefault="000821E0" w:rsidP="008F71EC">
            <w:pPr>
              <w:wordWrap w:val="0"/>
              <w:overflowPunct/>
              <w:autoSpaceDE/>
              <w:autoSpaceDN/>
              <w:rPr>
                <w:rFonts w:eastAsia="Times New Roman"/>
                <w:color w:val="auto"/>
              </w:rPr>
            </w:pPr>
            <w:r w:rsidRPr="00E50F97">
              <w:rPr>
                <w:rFonts w:eastAsia="Times New Roman"/>
                <w:color w:val="auto"/>
              </w:rPr>
              <w:t>4</w:t>
            </w:r>
          </w:p>
        </w:tc>
        <w:tc>
          <w:tcPr>
            <w:tcW w:w="0" w:type="auto"/>
            <w:vAlign w:val="center"/>
            <w:hideMark/>
          </w:tcPr>
          <w:p w14:paraId="63AFA5FA" w14:textId="77777777" w:rsidR="006F01C5" w:rsidRPr="00E50F97" w:rsidRDefault="006F01C5" w:rsidP="008F71EC">
            <w:pPr>
              <w:overflowPunct/>
              <w:autoSpaceDE/>
              <w:autoSpaceDN/>
              <w:rPr>
                <w:rFonts w:eastAsia="Times New Roman"/>
                <w:color w:val="auto"/>
              </w:rPr>
            </w:pPr>
          </w:p>
        </w:tc>
      </w:tr>
      <w:tr w:rsidR="006F01C5" w:rsidRPr="00E50F97" w14:paraId="58E28E52" w14:textId="77777777" w:rsidTr="00F126D4">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tcPr>
          <w:p w14:paraId="3ECE36BA" w14:textId="74C0FAAC" w:rsidR="006F01C5" w:rsidRPr="00E50F97" w:rsidRDefault="006F01C5" w:rsidP="006F01C5">
            <w:pPr>
              <w:wordWrap w:val="0"/>
              <w:overflowPunct/>
              <w:autoSpaceDE/>
              <w:autoSpaceDN/>
              <w:rPr>
                <w:rFonts w:eastAsia="Times New Roman"/>
                <w:color w:val="auto"/>
              </w:rPr>
            </w:pPr>
            <w:r w:rsidRPr="00E50F97">
              <w:rPr>
                <w:rFonts w:eastAsia="Times New Roman"/>
                <w:b/>
                <w:bCs/>
                <w:color w:val="auto"/>
              </w:rPr>
              <w:t xml:space="preserve">4. KISIM (4. KISIM </w:t>
            </w:r>
            <w:r w:rsidR="00EB0BBC" w:rsidRPr="00E50F97">
              <w:rPr>
                <w:rFonts w:eastAsia="Times New Roman"/>
                <w:b/>
                <w:bCs/>
                <w:color w:val="auto"/>
              </w:rPr>
              <w:t>HİPER BÜTÜNLEŞİK YÖNETİM PLATFORMU</w:t>
            </w:r>
            <w:r w:rsidRPr="00E50F97">
              <w:rPr>
                <w:rFonts w:eastAsia="Times New Roman"/>
                <w:b/>
                <w:bCs/>
                <w:color w:val="auto"/>
              </w:rPr>
              <w:t xml:space="preserve"> ALIMI)</w:t>
            </w:r>
          </w:p>
        </w:tc>
        <w:tc>
          <w:tcPr>
            <w:tcW w:w="0" w:type="auto"/>
            <w:vAlign w:val="center"/>
          </w:tcPr>
          <w:p w14:paraId="081641AF" w14:textId="77777777" w:rsidR="006F01C5" w:rsidRPr="00E50F97" w:rsidRDefault="006F01C5" w:rsidP="006F01C5">
            <w:pPr>
              <w:overflowPunct/>
              <w:autoSpaceDE/>
              <w:autoSpaceDN/>
              <w:rPr>
                <w:rFonts w:eastAsia="Times New Roman"/>
                <w:color w:val="auto"/>
              </w:rPr>
            </w:pPr>
          </w:p>
        </w:tc>
      </w:tr>
      <w:tr w:rsidR="00E14327" w:rsidRPr="00E50F97" w14:paraId="58392942" w14:textId="77777777" w:rsidTr="00E1432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14:paraId="667CDC51" w14:textId="50BA3B34" w:rsidR="006F01C5" w:rsidRPr="00E50F97" w:rsidRDefault="006865E5" w:rsidP="006F01C5">
            <w:pPr>
              <w:wordWrap w:val="0"/>
              <w:overflowPunct/>
              <w:autoSpaceDE/>
              <w:autoSpaceDN/>
              <w:rPr>
                <w:rFonts w:eastAsia="Times New Roman"/>
                <w:color w:val="auto"/>
              </w:rPr>
            </w:pPr>
            <w:r w:rsidRPr="00E50F97">
              <w:rPr>
                <w:rFonts w:eastAsia="Times New Roman"/>
                <w:color w:val="auto"/>
              </w:rPr>
              <w:t>1</w:t>
            </w:r>
          </w:p>
        </w:tc>
        <w:tc>
          <w:tcPr>
            <w:tcW w:w="3702" w:type="pct"/>
            <w:tcBorders>
              <w:top w:val="outset" w:sz="6" w:space="0" w:color="auto"/>
              <w:left w:val="outset" w:sz="6" w:space="0" w:color="auto"/>
              <w:bottom w:val="outset" w:sz="6" w:space="0" w:color="auto"/>
              <w:right w:val="outset" w:sz="6" w:space="0" w:color="auto"/>
            </w:tcBorders>
            <w:vAlign w:val="center"/>
          </w:tcPr>
          <w:p w14:paraId="5F1D0416" w14:textId="5F1237E6" w:rsidR="006F01C5" w:rsidRPr="00E50F97" w:rsidRDefault="006865E5" w:rsidP="006F01C5">
            <w:pPr>
              <w:wordWrap w:val="0"/>
              <w:overflowPunct/>
              <w:autoSpaceDE/>
              <w:autoSpaceDN/>
              <w:rPr>
                <w:rFonts w:eastAsia="Times New Roman"/>
                <w:color w:val="auto"/>
              </w:rPr>
            </w:pPr>
            <w:r w:rsidRPr="00E50F97">
              <w:rPr>
                <w:rFonts w:eastAsia="Times New Roman"/>
                <w:color w:val="auto"/>
              </w:rPr>
              <w:t>HİPER BÜTÜNLEŞİK YÖNETİM PLATFORMU (Sanallaştırma Yazılımı, Yazılım Tabanlı Depolama Sistemi, Sunucu - 4 Adet, Anahtarlama Cihazı - 2 adet, Yedekleme Sunucusu - 2 Adet, Yedekleme Yazılımı - 1 Adet) (Nitelikleri Teknik Şartnamede Belirtilen Şekilde)</w:t>
            </w:r>
          </w:p>
        </w:tc>
        <w:tc>
          <w:tcPr>
            <w:tcW w:w="339" w:type="pct"/>
            <w:tcBorders>
              <w:top w:val="outset" w:sz="6" w:space="0" w:color="auto"/>
              <w:left w:val="outset" w:sz="6" w:space="0" w:color="auto"/>
              <w:bottom w:val="outset" w:sz="6" w:space="0" w:color="auto"/>
              <w:right w:val="outset" w:sz="6" w:space="0" w:color="auto"/>
            </w:tcBorders>
            <w:vAlign w:val="center"/>
          </w:tcPr>
          <w:p w14:paraId="7732B913" w14:textId="0DF67308" w:rsidR="006F01C5" w:rsidRPr="00E50F97" w:rsidRDefault="006865E5" w:rsidP="006F01C5">
            <w:pPr>
              <w:wordWrap w:val="0"/>
              <w:overflowPunct/>
              <w:autoSpaceDE/>
              <w:autoSpaceDN/>
              <w:rPr>
                <w:rFonts w:eastAsia="Times New Roman"/>
                <w:color w:val="auto"/>
              </w:rPr>
            </w:pPr>
            <w:r w:rsidRPr="00E50F97">
              <w:rPr>
                <w:rFonts w:eastAsia="Times New Roman"/>
                <w:color w:val="auto"/>
              </w:rPr>
              <w:t>Adet</w:t>
            </w:r>
          </w:p>
        </w:tc>
        <w:tc>
          <w:tcPr>
            <w:tcW w:w="441" w:type="pct"/>
            <w:tcBorders>
              <w:top w:val="outset" w:sz="6" w:space="0" w:color="auto"/>
              <w:left w:val="outset" w:sz="6" w:space="0" w:color="auto"/>
              <w:bottom w:val="outset" w:sz="6" w:space="0" w:color="auto"/>
              <w:right w:val="outset" w:sz="6" w:space="0" w:color="auto"/>
            </w:tcBorders>
            <w:vAlign w:val="center"/>
          </w:tcPr>
          <w:p w14:paraId="6FF2FC1F" w14:textId="686DB1D1" w:rsidR="006F01C5" w:rsidRPr="00E50F97" w:rsidRDefault="000821E0" w:rsidP="006F01C5">
            <w:pPr>
              <w:wordWrap w:val="0"/>
              <w:overflowPunct/>
              <w:autoSpaceDE/>
              <w:autoSpaceDN/>
              <w:rPr>
                <w:rFonts w:eastAsia="Times New Roman"/>
                <w:color w:val="auto"/>
              </w:rPr>
            </w:pPr>
            <w:r w:rsidRPr="00E50F97">
              <w:rPr>
                <w:rFonts w:eastAsia="Times New Roman"/>
                <w:color w:val="auto"/>
              </w:rPr>
              <w:t>1</w:t>
            </w:r>
          </w:p>
        </w:tc>
        <w:tc>
          <w:tcPr>
            <w:tcW w:w="0" w:type="auto"/>
            <w:vAlign w:val="center"/>
          </w:tcPr>
          <w:p w14:paraId="57BF1298" w14:textId="77777777" w:rsidR="006F01C5" w:rsidRPr="00E50F97" w:rsidRDefault="006F01C5" w:rsidP="006F01C5">
            <w:pPr>
              <w:overflowPunct/>
              <w:autoSpaceDE/>
              <w:autoSpaceDN/>
              <w:rPr>
                <w:rFonts w:eastAsia="Times New Roman"/>
                <w:color w:val="auto"/>
              </w:rPr>
            </w:pPr>
          </w:p>
        </w:tc>
      </w:tr>
    </w:tbl>
    <w:p w14:paraId="7501B685" w14:textId="77777777" w:rsidR="00771900" w:rsidRDefault="00771900" w:rsidP="000D6DC1">
      <w:pPr>
        <w:pStyle w:val="GvdeMetni"/>
        <w:spacing w:after="120" w:line="240" w:lineRule="auto"/>
        <w:rPr>
          <w:rFonts w:ascii="Times New Roman" w:hAnsi="Times New Roman" w:cs="Times New Roman"/>
          <w:color w:val="auto"/>
          <w:sz w:val="24"/>
          <w:szCs w:val="24"/>
        </w:rPr>
      </w:pPr>
    </w:p>
    <w:p w14:paraId="75EDA6AF" w14:textId="77777777" w:rsidR="00AE1243" w:rsidRDefault="00AE1243" w:rsidP="000D6DC1">
      <w:pPr>
        <w:pStyle w:val="GvdeMetni"/>
        <w:spacing w:after="120" w:line="240" w:lineRule="auto"/>
        <w:rPr>
          <w:rFonts w:ascii="Times New Roman" w:hAnsi="Times New Roman" w:cs="Times New Roman"/>
          <w:color w:val="auto"/>
          <w:sz w:val="24"/>
          <w:szCs w:val="24"/>
        </w:rPr>
      </w:pPr>
    </w:p>
    <w:sectPr w:rsidR="00AE1243" w:rsidSect="00D411B9">
      <w:footerReference w:type="default" r:id="rId8"/>
      <w:pgSz w:w="11907" w:h="16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85A58" w14:textId="77777777" w:rsidR="00AA50CA" w:rsidRDefault="00AA50CA">
      <w:r>
        <w:separator/>
      </w:r>
    </w:p>
  </w:endnote>
  <w:endnote w:type="continuationSeparator" w:id="0">
    <w:p w14:paraId="4D155C3A" w14:textId="77777777" w:rsidR="00AA50CA" w:rsidRDefault="00AA5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0ACF0" w14:textId="77777777" w:rsidR="00E2482A" w:rsidRDefault="0099552A">
    <w:pPr>
      <w:pStyle w:val="AltBilgi"/>
    </w:pPr>
    <w:r>
      <w:tab/>
    </w:r>
    <w:r>
      <w:tab/>
      <w:t xml:space="preserve"> </w:t>
    </w:r>
    <w:r>
      <w:fldChar w:fldCharType="begin"/>
    </w:r>
    <w:r>
      <w:instrText xml:space="preserve"> PAGE </w:instrText>
    </w:r>
    <w:r>
      <w:fldChar w:fldCharType="separate"/>
    </w:r>
    <w:r w:rsidR="00CB0CEF">
      <w:rPr>
        <w:noProof/>
      </w:rPr>
      <w:t>1</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E1D8F" w14:textId="77777777" w:rsidR="00AA50CA" w:rsidRDefault="00AA50CA">
      <w:r>
        <w:separator/>
      </w:r>
    </w:p>
  </w:footnote>
  <w:footnote w:type="continuationSeparator" w:id="0">
    <w:p w14:paraId="35155307" w14:textId="77777777" w:rsidR="00AA50CA" w:rsidRDefault="00AA50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EEDD7"/>
    <w:multiLevelType w:val="hybridMultilevel"/>
    <w:tmpl w:val="FFFFFFFF"/>
    <w:lvl w:ilvl="0" w:tplc="B4EAE786">
      <w:start w:val="1"/>
      <w:numFmt w:val="decimal"/>
      <w:lvlText w:val="%1."/>
      <w:lvlJc w:val="left"/>
      <w:pPr>
        <w:ind w:left="720" w:hanging="360"/>
      </w:pPr>
    </w:lvl>
    <w:lvl w:ilvl="1" w:tplc="A8FA337A">
      <w:start w:val="1"/>
      <w:numFmt w:val="lowerLetter"/>
      <w:lvlText w:val="%2."/>
      <w:lvlJc w:val="left"/>
      <w:pPr>
        <w:ind w:left="1440" w:hanging="360"/>
      </w:pPr>
    </w:lvl>
    <w:lvl w:ilvl="2" w:tplc="1F82FE22">
      <w:start w:val="1"/>
      <w:numFmt w:val="lowerRoman"/>
      <w:lvlText w:val="%3."/>
      <w:lvlJc w:val="right"/>
      <w:pPr>
        <w:ind w:left="2160" w:hanging="180"/>
      </w:pPr>
    </w:lvl>
    <w:lvl w:ilvl="3" w:tplc="014E59B0">
      <w:start w:val="1"/>
      <w:numFmt w:val="decimal"/>
      <w:lvlText w:val="%4."/>
      <w:lvlJc w:val="left"/>
      <w:pPr>
        <w:ind w:left="2880" w:hanging="360"/>
      </w:pPr>
    </w:lvl>
    <w:lvl w:ilvl="4" w:tplc="20525BB2">
      <w:start w:val="1"/>
      <w:numFmt w:val="lowerLetter"/>
      <w:lvlText w:val="%5."/>
      <w:lvlJc w:val="left"/>
      <w:pPr>
        <w:ind w:left="3600" w:hanging="360"/>
      </w:pPr>
    </w:lvl>
    <w:lvl w:ilvl="5" w:tplc="23946C3A">
      <w:start w:val="1"/>
      <w:numFmt w:val="lowerRoman"/>
      <w:lvlText w:val="%6."/>
      <w:lvlJc w:val="right"/>
      <w:pPr>
        <w:ind w:left="4320" w:hanging="180"/>
      </w:pPr>
    </w:lvl>
    <w:lvl w:ilvl="6" w:tplc="84E6FE9A">
      <w:start w:val="1"/>
      <w:numFmt w:val="decimal"/>
      <w:lvlText w:val="%7."/>
      <w:lvlJc w:val="left"/>
      <w:pPr>
        <w:ind w:left="5040" w:hanging="360"/>
      </w:pPr>
    </w:lvl>
    <w:lvl w:ilvl="7" w:tplc="1510695A">
      <w:start w:val="1"/>
      <w:numFmt w:val="lowerLetter"/>
      <w:lvlText w:val="%8."/>
      <w:lvlJc w:val="left"/>
      <w:pPr>
        <w:ind w:left="5760" w:hanging="360"/>
      </w:pPr>
    </w:lvl>
    <w:lvl w:ilvl="8" w:tplc="29AAE628">
      <w:start w:val="1"/>
      <w:numFmt w:val="lowerRoman"/>
      <w:lvlText w:val="%9."/>
      <w:lvlJc w:val="right"/>
      <w:pPr>
        <w:ind w:left="6480" w:hanging="180"/>
      </w:pPr>
    </w:lvl>
  </w:abstractNum>
  <w:num w:numId="1" w16cid:durableId="7412975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CEF"/>
    <w:rsid w:val="0000289C"/>
    <w:rsid w:val="00020290"/>
    <w:rsid w:val="00027A76"/>
    <w:rsid w:val="00042D24"/>
    <w:rsid w:val="00057ED9"/>
    <w:rsid w:val="00075DB5"/>
    <w:rsid w:val="00076DB2"/>
    <w:rsid w:val="000821E0"/>
    <w:rsid w:val="0008678B"/>
    <w:rsid w:val="000928B6"/>
    <w:rsid w:val="00093E27"/>
    <w:rsid w:val="000A33DB"/>
    <w:rsid w:val="000C1D85"/>
    <w:rsid w:val="000D0590"/>
    <w:rsid w:val="000D4774"/>
    <w:rsid w:val="000D5ACE"/>
    <w:rsid w:val="000D6DC1"/>
    <w:rsid w:val="000E3C02"/>
    <w:rsid w:val="000E528F"/>
    <w:rsid w:val="000F4D94"/>
    <w:rsid w:val="00133605"/>
    <w:rsid w:val="0013395A"/>
    <w:rsid w:val="00141E11"/>
    <w:rsid w:val="00162A9E"/>
    <w:rsid w:val="00170A46"/>
    <w:rsid w:val="00171C49"/>
    <w:rsid w:val="001861F0"/>
    <w:rsid w:val="001A4CC5"/>
    <w:rsid w:val="001A622F"/>
    <w:rsid w:val="001E1451"/>
    <w:rsid w:val="001F0B10"/>
    <w:rsid w:val="00201DC6"/>
    <w:rsid w:val="002163DC"/>
    <w:rsid w:val="00216CB6"/>
    <w:rsid w:val="0022236C"/>
    <w:rsid w:val="00225255"/>
    <w:rsid w:val="00227661"/>
    <w:rsid w:val="00234CE2"/>
    <w:rsid w:val="002419AF"/>
    <w:rsid w:val="00244095"/>
    <w:rsid w:val="002459E8"/>
    <w:rsid w:val="00246B07"/>
    <w:rsid w:val="002767FA"/>
    <w:rsid w:val="00284ED6"/>
    <w:rsid w:val="00293081"/>
    <w:rsid w:val="002979AA"/>
    <w:rsid w:val="002B488D"/>
    <w:rsid w:val="002C3215"/>
    <w:rsid w:val="002D7735"/>
    <w:rsid w:val="002E1E32"/>
    <w:rsid w:val="002E34BF"/>
    <w:rsid w:val="0030371D"/>
    <w:rsid w:val="003159B6"/>
    <w:rsid w:val="00342364"/>
    <w:rsid w:val="0034587F"/>
    <w:rsid w:val="003819C2"/>
    <w:rsid w:val="00382434"/>
    <w:rsid w:val="003A5475"/>
    <w:rsid w:val="003A5DF2"/>
    <w:rsid w:val="003B0A13"/>
    <w:rsid w:val="003B6DE6"/>
    <w:rsid w:val="003D153A"/>
    <w:rsid w:val="003D73EE"/>
    <w:rsid w:val="003E1A36"/>
    <w:rsid w:val="003E1D77"/>
    <w:rsid w:val="003E6559"/>
    <w:rsid w:val="003F1349"/>
    <w:rsid w:val="003F327F"/>
    <w:rsid w:val="00406A32"/>
    <w:rsid w:val="00417244"/>
    <w:rsid w:val="00436F88"/>
    <w:rsid w:val="00457CDC"/>
    <w:rsid w:val="00491A50"/>
    <w:rsid w:val="00496D9D"/>
    <w:rsid w:val="004B41DD"/>
    <w:rsid w:val="004B5076"/>
    <w:rsid w:val="004C1A0A"/>
    <w:rsid w:val="004D12DD"/>
    <w:rsid w:val="004D612E"/>
    <w:rsid w:val="004E0AFA"/>
    <w:rsid w:val="004F375F"/>
    <w:rsid w:val="00501E4D"/>
    <w:rsid w:val="00502951"/>
    <w:rsid w:val="00531F48"/>
    <w:rsid w:val="00536952"/>
    <w:rsid w:val="00536EAD"/>
    <w:rsid w:val="00577F9C"/>
    <w:rsid w:val="005A5E89"/>
    <w:rsid w:val="005B1D04"/>
    <w:rsid w:val="005B3425"/>
    <w:rsid w:val="005C667A"/>
    <w:rsid w:val="005E34B6"/>
    <w:rsid w:val="005F4D17"/>
    <w:rsid w:val="006130B8"/>
    <w:rsid w:val="00615834"/>
    <w:rsid w:val="006421D6"/>
    <w:rsid w:val="00645121"/>
    <w:rsid w:val="00647668"/>
    <w:rsid w:val="0065256A"/>
    <w:rsid w:val="00653BAA"/>
    <w:rsid w:val="00664628"/>
    <w:rsid w:val="006760AA"/>
    <w:rsid w:val="00677BBA"/>
    <w:rsid w:val="006865E5"/>
    <w:rsid w:val="006A06C2"/>
    <w:rsid w:val="006A186F"/>
    <w:rsid w:val="006A716B"/>
    <w:rsid w:val="006A7EBE"/>
    <w:rsid w:val="006B1F91"/>
    <w:rsid w:val="006C4D5A"/>
    <w:rsid w:val="006C7E1C"/>
    <w:rsid w:val="006E3ECE"/>
    <w:rsid w:val="006E5A51"/>
    <w:rsid w:val="006F01C5"/>
    <w:rsid w:val="007171C8"/>
    <w:rsid w:val="00720037"/>
    <w:rsid w:val="0074462D"/>
    <w:rsid w:val="0075483D"/>
    <w:rsid w:val="00771900"/>
    <w:rsid w:val="00772528"/>
    <w:rsid w:val="007743F8"/>
    <w:rsid w:val="007826AB"/>
    <w:rsid w:val="007847EC"/>
    <w:rsid w:val="007B08C7"/>
    <w:rsid w:val="007B6CC3"/>
    <w:rsid w:val="007C1DD0"/>
    <w:rsid w:val="007D6DE8"/>
    <w:rsid w:val="007E4171"/>
    <w:rsid w:val="007F2D14"/>
    <w:rsid w:val="007F6A10"/>
    <w:rsid w:val="00803898"/>
    <w:rsid w:val="00816E72"/>
    <w:rsid w:val="008228AA"/>
    <w:rsid w:val="008370F4"/>
    <w:rsid w:val="0084017F"/>
    <w:rsid w:val="00855576"/>
    <w:rsid w:val="00855DEC"/>
    <w:rsid w:val="008615A4"/>
    <w:rsid w:val="00871B81"/>
    <w:rsid w:val="0087715C"/>
    <w:rsid w:val="00886B25"/>
    <w:rsid w:val="008C5118"/>
    <w:rsid w:val="008C66AD"/>
    <w:rsid w:val="008E241D"/>
    <w:rsid w:val="008E56A4"/>
    <w:rsid w:val="00900F2A"/>
    <w:rsid w:val="009215B5"/>
    <w:rsid w:val="00957E7B"/>
    <w:rsid w:val="009710FC"/>
    <w:rsid w:val="009722FE"/>
    <w:rsid w:val="0099552A"/>
    <w:rsid w:val="009B1391"/>
    <w:rsid w:val="009B177C"/>
    <w:rsid w:val="009B6DF8"/>
    <w:rsid w:val="009C28E8"/>
    <w:rsid w:val="009E0BEA"/>
    <w:rsid w:val="00A04F34"/>
    <w:rsid w:val="00A10129"/>
    <w:rsid w:val="00A1106D"/>
    <w:rsid w:val="00A137C1"/>
    <w:rsid w:val="00A23078"/>
    <w:rsid w:val="00A46A21"/>
    <w:rsid w:val="00A5318D"/>
    <w:rsid w:val="00A61EE9"/>
    <w:rsid w:val="00A62658"/>
    <w:rsid w:val="00A65C31"/>
    <w:rsid w:val="00A71B72"/>
    <w:rsid w:val="00A82352"/>
    <w:rsid w:val="00A94DD4"/>
    <w:rsid w:val="00AA50CA"/>
    <w:rsid w:val="00AB54C2"/>
    <w:rsid w:val="00AB72C5"/>
    <w:rsid w:val="00AC261C"/>
    <w:rsid w:val="00AD7B9B"/>
    <w:rsid w:val="00AE1243"/>
    <w:rsid w:val="00AE65B6"/>
    <w:rsid w:val="00B01C76"/>
    <w:rsid w:val="00B12CB3"/>
    <w:rsid w:val="00B17482"/>
    <w:rsid w:val="00B20116"/>
    <w:rsid w:val="00B2518A"/>
    <w:rsid w:val="00B53F0E"/>
    <w:rsid w:val="00B562D6"/>
    <w:rsid w:val="00B754BE"/>
    <w:rsid w:val="00B776AC"/>
    <w:rsid w:val="00B90679"/>
    <w:rsid w:val="00B941B3"/>
    <w:rsid w:val="00B943DC"/>
    <w:rsid w:val="00BA6B11"/>
    <w:rsid w:val="00BC1E8A"/>
    <w:rsid w:val="00BD1310"/>
    <w:rsid w:val="00BD138A"/>
    <w:rsid w:val="00BD2FFC"/>
    <w:rsid w:val="00BF48AB"/>
    <w:rsid w:val="00C02A58"/>
    <w:rsid w:val="00C13650"/>
    <w:rsid w:val="00C2091D"/>
    <w:rsid w:val="00C20D62"/>
    <w:rsid w:val="00C21DA4"/>
    <w:rsid w:val="00C5770B"/>
    <w:rsid w:val="00C61367"/>
    <w:rsid w:val="00C615A5"/>
    <w:rsid w:val="00C70E19"/>
    <w:rsid w:val="00C872AC"/>
    <w:rsid w:val="00C93FAB"/>
    <w:rsid w:val="00CB0CEF"/>
    <w:rsid w:val="00CB30DD"/>
    <w:rsid w:val="00CB516C"/>
    <w:rsid w:val="00CC7215"/>
    <w:rsid w:val="00CD13E8"/>
    <w:rsid w:val="00CF272C"/>
    <w:rsid w:val="00CF36D7"/>
    <w:rsid w:val="00CF740B"/>
    <w:rsid w:val="00D05216"/>
    <w:rsid w:val="00D0665C"/>
    <w:rsid w:val="00D2463D"/>
    <w:rsid w:val="00D363AB"/>
    <w:rsid w:val="00D36E97"/>
    <w:rsid w:val="00D411B9"/>
    <w:rsid w:val="00D46AA2"/>
    <w:rsid w:val="00D6663B"/>
    <w:rsid w:val="00D804C4"/>
    <w:rsid w:val="00DC18A7"/>
    <w:rsid w:val="00DD5919"/>
    <w:rsid w:val="00DE0117"/>
    <w:rsid w:val="00DF6DEA"/>
    <w:rsid w:val="00E02FA2"/>
    <w:rsid w:val="00E14327"/>
    <w:rsid w:val="00E242E6"/>
    <w:rsid w:val="00E2482A"/>
    <w:rsid w:val="00E41CA5"/>
    <w:rsid w:val="00E50F97"/>
    <w:rsid w:val="00E521B6"/>
    <w:rsid w:val="00E64F46"/>
    <w:rsid w:val="00E65840"/>
    <w:rsid w:val="00E74D1B"/>
    <w:rsid w:val="00E8189C"/>
    <w:rsid w:val="00E91D7B"/>
    <w:rsid w:val="00E942BB"/>
    <w:rsid w:val="00EA3459"/>
    <w:rsid w:val="00EA450F"/>
    <w:rsid w:val="00EB0BBC"/>
    <w:rsid w:val="00EC5253"/>
    <w:rsid w:val="00ED23DC"/>
    <w:rsid w:val="00ED3C1E"/>
    <w:rsid w:val="00ED5874"/>
    <w:rsid w:val="00ED5C34"/>
    <w:rsid w:val="00F01F7B"/>
    <w:rsid w:val="00F118CF"/>
    <w:rsid w:val="00F164EC"/>
    <w:rsid w:val="00F403FF"/>
    <w:rsid w:val="00F65184"/>
    <w:rsid w:val="00F767F4"/>
    <w:rsid w:val="00F945DD"/>
    <w:rsid w:val="00F94A36"/>
    <w:rsid w:val="00F94E7B"/>
    <w:rsid w:val="00FA42D4"/>
    <w:rsid w:val="00FB4500"/>
    <w:rsid w:val="00FB48F9"/>
    <w:rsid w:val="00FC6FAF"/>
    <w:rsid w:val="00FD3F06"/>
    <w:rsid w:val="00FF594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024C33"/>
  <w15:chartTrackingRefBased/>
  <w15:docId w15:val="{CC3B575B-5A39-4CF7-AFEA-3529930EA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Pr>
      <w:rFonts w:asciiTheme="minorHAnsi" w:eastAsiaTheme="majorEastAsia" w:hAnsiTheme="minorHAnsi" w:cstheme="majorBidi"/>
      <w:color w:val="0F4761" w:themeColor="accent1" w:themeShade="BF"/>
      <w:sz w:val="28"/>
      <w:szCs w:val="28"/>
    </w:rPr>
  </w:style>
  <w:style w:type="character" w:customStyle="1" w:styleId="Balk4Char">
    <w:name w:val="Başlık 4 Char"/>
    <w:basedOn w:val="VarsaylanParagrafYazTipi"/>
    <w:link w:val="Balk4"/>
    <w:uiPriority w:val="9"/>
    <w:semiHidden/>
    <w:rPr>
      <w:rFonts w:asciiTheme="minorHAnsi" w:eastAsiaTheme="majorEastAsia" w:hAnsiTheme="minorHAnsi" w:cstheme="majorBidi"/>
      <w:i/>
      <w:iCs/>
      <w:color w:val="0F4761" w:themeColor="accent1" w:themeShade="BF"/>
      <w:sz w:val="24"/>
      <w:szCs w:val="24"/>
    </w:rPr>
  </w:style>
  <w:style w:type="character" w:customStyle="1" w:styleId="Balk5Char">
    <w:name w:val="Başlık 5 Char"/>
    <w:basedOn w:val="VarsaylanParagrafYazTipi"/>
    <w:link w:val="Balk5"/>
    <w:uiPriority w:val="9"/>
    <w:semiHidden/>
    <w:rPr>
      <w:rFonts w:asciiTheme="minorHAnsi" w:eastAsiaTheme="majorEastAsia" w:hAnsiTheme="minorHAnsi" w:cstheme="majorBidi"/>
      <w:color w:val="0F4761" w:themeColor="accent1" w:themeShade="BF"/>
      <w:sz w:val="24"/>
      <w:szCs w:val="24"/>
    </w:rPr>
  </w:style>
  <w:style w:type="character" w:customStyle="1" w:styleId="Balk6Char">
    <w:name w:val="Başlık 6 Char"/>
    <w:basedOn w:val="VarsaylanParagrafYazTipi"/>
    <w:link w:val="Balk6"/>
    <w:uiPriority w:val="9"/>
    <w:semiHidden/>
    <w:rPr>
      <w:rFonts w:asciiTheme="minorHAnsi" w:eastAsiaTheme="majorEastAsia" w:hAnsiTheme="minorHAnsi" w:cstheme="majorBidi"/>
      <w:i/>
      <w:iCs/>
      <w:color w:val="595959" w:themeColor="text1" w:themeTint="A6"/>
      <w:sz w:val="24"/>
      <w:szCs w:val="24"/>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inorHAnsi" w:eastAsiaTheme="majorEastAsia" w:hAnsiTheme="minorHAnsi" w:cstheme="majorBidi"/>
      <w:color w:val="595959" w:themeColor="text1" w:themeTint="A6"/>
      <w:sz w:val="24"/>
      <w:szCs w:val="24"/>
    </w:rPr>
  </w:style>
  <w:style w:type="character" w:customStyle="1" w:styleId="Balk8Char">
    <w:name w:val="Başlık 8 Char"/>
    <w:basedOn w:val="VarsaylanParagrafYazTipi"/>
    <w:link w:val="Balk8"/>
    <w:uiPriority w:val="9"/>
    <w:semiHidden/>
    <w:rPr>
      <w:rFonts w:asciiTheme="minorHAnsi" w:eastAsiaTheme="majorEastAsia" w:hAnsiTheme="minorHAnsi" w:cstheme="majorBidi"/>
      <w:i/>
      <w:iCs/>
      <w:color w:val="272727" w:themeColor="text1" w:themeTint="D8"/>
      <w:sz w:val="24"/>
      <w:szCs w:val="24"/>
    </w:rPr>
  </w:style>
  <w:style w:type="character" w:customStyle="1" w:styleId="Balk9Char">
    <w:name w:val="Başlık 9 Char"/>
    <w:basedOn w:val="VarsaylanParagrafYazTipi"/>
    <w:link w:val="Balk9"/>
    <w:uiPriority w:val="9"/>
    <w:semiHidden/>
    <w:rPr>
      <w:rFonts w:asciiTheme="minorHAnsi" w:eastAsiaTheme="majorEastAsia" w:hAnsiTheme="minorHAnsi" w:cstheme="majorBidi"/>
      <w:color w:val="272727" w:themeColor="text1" w:themeTint="D8"/>
      <w:sz w:val="24"/>
      <w:szCs w:val="24"/>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aliases w:val=" Char, Char Char Char Char, Char Char Char Char Char"/>
    <w:basedOn w:val="Normal"/>
    <w:link w:val="stBilgiChar"/>
    <w:uiPriority w:val="99"/>
    <w:unhideWhenUsed/>
    <w:rPr>
      <w:sz w:val="22"/>
      <w:szCs w:val="22"/>
    </w:rPr>
  </w:style>
  <w:style w:type="character" w:customStyle="1" w:styleId="stBilgiChar">
    <w:name w:val="Üst Bilgi Char"/>
    <w:aliases w:val=" Char Char, Char Char Char Char Char1, Char Char Char Char Char Char"/>
    <w:basedOn w:val="VarsaylanParagrafYazTipi"/>
    <w:link w:val="stBilgi"/>
    <w:uiPriority w:val="99"/>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 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unhideWhenUsed/>
    <w:rsid w:val="00D411B9"/>
    <w:rPr>
      <w:color w:val="467886" w:themeColor="hyperlink"/>
      <w:u w:val="single"/>
    </w:rPr>
  </w:style>
  <w:style w:type="character" w:styleId="zmlenmeyenBahsetme">
    <w:name w:val="Unresolved Mention"/>
    <w:basedOn w:val="VarsaylanParagrafYazTipi"/>
    <w:uiPriority w:val="99"/>
    <w:semiHidden/>
    <w:unhideWhenUsed/>
    <w:rsid w:val="00D411B9"/>
    <w:rPr>
      <w:color w:val="605E5C"/>
      <w:shd w:val="clear" w:color="auto" w:fill="E1DFDD"/>
    </w:rPr>
  </w:style>
  <w:style w:type="table" w:styleId="TabloKlavuzuAk">
    <w:name w:val="Grid Table Light"/>
    <w:basedOn w:val="NormalTablo"/>
    <w:uiPriority w:val="40"/>
    <w:rsid w:val="00771900"/>
    <w:rPr>
      <w:rFonts w:ascii="Calibri" w:eastAsia="Calibri" w:hAnsi="Calibri" w:cs="Arial"/>
      <w:lang w:val="en-US" w:eastAsia="en-US" w:bidi="th-TH"/>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55680">
      <w:marLeft w:val="709"/>
      <w:marRight w:val="0"/>
      <w:marTop w:val="0"/>
      <w:marBottom w:val="0"/>
      <w:divBdr>
        <w:top w:val="none" w:sz="0" w:space="0" w:color="auto"/>
        <w:left w:val="none" w:sz="0" w:space="0" w:color="auto"/>
        <w:bottom w:val="none" w:sz="0" w:space="0" w:color="auto"/>
        <w:right w:val="none" w:sz="0" w:space="0" w:color="auto"/>
      </w:divBdr>
    </w:div>
    <w:div w:id="256600352">
      <w:marLeft w:val="709"/>
      <w:marRight w:val="0"/>
      <w:marTop w:val="0"/>
      <w:marBottom w:val="0"/>
      <w:divBdr>
        <w:top w:val="none" w:sz="0" w:space="0" w:color="auto"/>
        <w:left w:val="none" w:sz="0" w:space="0" w:color="auto"/>
        <w:bottom w:val="none" w:sz="0" w:space="0" w:color="auto"/>
        <w:right w:val="none" w:sz="0" w:space="0" w:color="auto"/>
      </w:divBdr>
    </w:div>
    <w:div w:id="278532468">
      <w:marLeft w:val="709"/>
      <w:marRight w:val="0"/>
      <w:marTop w:val="0"/>
      <w:marBottom w:val="0"/>
      <w:divBdr>
        <w:top w:val="none" w:sz="0" w:space="0" w:color="auto"/>
        <w:left w:val="none" w:sz="0" w:space="0" w:color="auto"/>
        <w:bottom w:val="none" w:sz="0" w:space="0" w:color="auto"/>
        <w:right w:val="none" w:sz="0" w:space="0" w:color="auto"/>
      </w:divBdr>
    </w:div>
    <w:div w:id="638145645">
      <w:marLeft w:val="709"/>
      <w:marRight w:val="0"/>
      <w:marTop w:val="0"/>
      <w:marBottom w:val="0"/>
      <w:divBdr>
        <w:top w:val="none" w:sz="0" w:space="0" w:color="auto"/>
        <w:left w:val="none" w:sz="0" w:space="0" w:color="auto"/>
        <w:bottom w:val="none" w:sz="0" w:space="0" w:color="auto"/>
        <w:right w:val="none" w:sz="0" w:space="0" w:color="auto"/>
      </w:divBdr>
    </w:div>
    <w:div w:id="745416209">
      <w:marLeft w:val="709"/>
      <w:marRight w:val="0"/>
      <w:marTop w:val="0"/>
      <w:marBottom w:val="0"/>
      <w:divBdr>
        <w:top w:val="none" w:sz="0" w:space="0" w:color="auto"/>
        <w:left w:val="none" w:sz="0" w:space="0" w:color="auto"/>
        <w:bottom w:val="none" w:sz="0" w:space="0" w:color="auto"/>
        <w:right w:val="none" w:sz="0" w:space="0" w:color="auto"/>
      </w:divBdr>
    </w:div>
    <w:div w:id="765424377">
      <w:marLeft w:val="709"/>
      <w:marRight w:val="0"/>
      <w:marTop w:val="0"/>
      <w:marBottom w:val="0"/>
      <w:divBdr>
        <w:top w:val="none" w:sz="0" w:space="0" w:color="auto"/>
        <w:left w:val="none" w:sz="0" w:space="0" w:color="auto"/>
        <w:bottom w:val="none" w:sz="0" w:space="0" w:color="auto"/>
        <w:right w:val="none" w:sz="0" w:space="0" w:color="auto"/>
      </w:divBdr>
    </w:div>
    <w:div w:id="809517750">
      <w:marLeft w:val="709"/>
      <w:marRight w:val="0"/>
      <w:marTop w:val="0"/>
      <w:marBottom w:val="0"/>
      <w:divBdr>
        <w:top w:val="none" w:sz="0" w:space="0" w:color="auto"/>
        <w:left w:val="none" w:sz="0" w:space="0" w:color="auto"/>
        <w:bottom w:val="none" w:sz="0" w:space="0" w:color="auto"/>
        <w:right w:val="none" w:sz="0" w:space="0" w:color="auto"/>
      </w:divBdr>
    </w:div>
    <w:div w:id="955717865">
      <w:marLeft w:val="0"/>
      <w:marRight w:val="0"/>
      <w:marTop w:val="0"/>
      <w:marBottom w:val="0"/>
      <w:divBdr>
        <w:top w:val="none" w:sz="0" w:space="0" w:color="auto"/>
        <w:left w:val="none" w:sz="0" w:space="0" w:color="auto"/>
        <w:bottom w:val="none" w:sz="0" w:space="0" w:color="auto"/>
        <w:right w:val="none" w:sz="0" w:space="0" w:color="auto"/>
      </w:divBdr>
    </w:div>
    <w:div w:id="1158613738">
      <w:marLeft w:val="709"/>
      <w:marRight w:val="0"/>
      <w:marTop w:val="0"/>
      <w:marBottom w:val="0"/>
      <w:divBdr>
        <w:top w:val="none" w:sz="0" w:space="0" w:color="auto"/>
        <w:left w:val="none" w:sz="0" w:space="0" w:color="auto"/>
        <w:bottom w:val="none" w:sz="0" w:space="0" w:color="auto"/>
        <w:right w:val="none" w:sz="0" w:space="0" w:color="auto"/>
      </w:divBdr>
    </w:div>
    <w:div w:id="1226572393">
      <w:marLeft w:val="709"/>
      <w:marRight w:val="0"/>
      <w:marTop w:val="0"/>
      <w:marBottom w:val="0"/>
      <w:divBdr>
        <w:top w:val="none" w:sz="0" w:space="0" w:color="auto"/>
        <w:left w:val="none" w:sz="0" w:space="0" w:color="auto"/>
        <w:bottom w:val="none" w:sz="0" w:space="0" w:color="auto"/>
        <w:right w:val="none" w:sz="0" w:space="0" w:color="auto"/>
      </w:divBdr>
    </w:div>
    <w:div w:id="1753812153">
      <w:marLeft w:val="709"/>
      <w:marRight w:val="0"/>
      <w:marTop w:val="0"/>
      <w:marBottom w:val="0"/>
      <w:divBdr>
        <w:top w:val="none" w:sz="0" w:space="0" w:color="auto"/>
        <w:left w:val="none" w:sz="0" w:space="0" w:color="auto"/>
        <w:bottom w:val="none" w:sz="0" w:space="0" w:color="auto"/>
        <w:right w:val="none" w:sz="0" w:space="0" w:color="auto"/>
      </w:divBdr>
    </w:div>
    <w:div w:id="1780106487">
      <w:marLeft w:val="709"/>
      <w:marRight w:val="0"/>
      <w:marTop w:val="0"/>
      <w:marBottom w:val="0"/>
      <w:divBdr>
        <w:top w:val="none" w:sz="0" w:space="0" w:color="auto"/>
        <w:left w:val="none" w:sz="0" w:space="0" w:color="auto"/>
        <w:bottom w:val="none" w:sz="0" w:space="0" w:color="auto"/>
        <w:right w:val="none" w:sz="0" w:space="0" w:color="auto"/>
      </w:divBdr>
    </w:div>
    <w:div w:id="1881242000">
      <w:marLeft w:val="709"/>
      <w:marRight w:val="0"/>
      <w:marTop w:val="0"/>
      <w:marBottom w:val="0"/>
      <w:divBdr>
        <w:top w:val="none" w:sz="0" w:space="0" w:color="auto"/>
        <w:left w:val="none" w:sz="0" w:space="0" w:color="auto"/>
        <w:bottom w:val="none" w:sz="0" w:space="0" w:color="auto"/>
        <w:right w:val="none" w:sz="0" w:space="0" w:color="auto"/>
      </w:divBdr>
    </w:div>
    <w:div w:id="1917548760">
      <w:marLeft w:val="709"/>
      <w:marRight w:val="0"/>
      <w:marTop w:val="0"/>
      <w:marBottom w:val="0"/>
      <w:divBdr>
        <w:top w:val="none" w:sz="0" w:space="0" w:color="auto"/>
        <w:left w:val="none" w:sz="0" w:space="0" w:color="auto"/>
        <w:bottom w:val="none" w:sz="0" w:space="0" w:color="auto"/>
        <w:right w:val="none" w:sz="0" w:space="0" w:color="auto"/>
      </w:divBdr>
    </w:div>
    <w:div w:id="1964799354">
      <w:marLeft w:val="709"/>
      <w:marRight w:val="0"/>
      <w:marTop w:val="0"/>
      <w:marBottom w:val="0"/>
      <w:divBdr>
        <w:top w:val="none" w:sz="0" w:space="0" w:color="auto"/>
        <w:left w:val="none" w:sz="0" w:space="0" w:color="auto"/>
        <w:bottom w:val="none" w:sz="0" w:space="0" w:color="auto"/>
        <w:right w:val="none" w:sz="0" w:space="0" w:color="auto"/>
      </w:divBdr>
    </w:div>
    <w:div w:id="1973172768">
      <w:marLeft w:val="709"/>
      <w:marRight w:val="0"/>
      <w:marTop w:val="0"/>
      <w:marBottom w:val="0"/>
      <w:divBdr>
        <w:top w:val="none" w:sz="0" w:space="0" w:color="auto"/>
        <w:left w:val="none" w:sz="0" w:space="0" w:color="auto"/>
        <w:bottom w:val="none" w:sz="0" w:space="0" w:color="auto"/>
        <w:right w:val="none" w:sz="0" w:space="0" w:color="auto"/>
      </w:divBdr>
    </w:div>
    <w:div w:id="2011985215">
      <w:marLeft w:val="709"/>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satinalma.ostimteknik.edu.tr/ihalel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294</TotalTime>
  <Pages>12</Pages>
  <Words>7491</Words>
  <Characters>42704</Characters>
  <Application>Microsoft Office Word</Application>
  <DocSecurity>0</DocSecurity>
  <Lines>355</Lines>
  <Paragraphs>100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  Bekereci</dc:creator>
  <cp:keywords/>
  <dc:description/>
  <cp:lastModifiedBy>Ahmet  Bekereci</cp:lastModifiedBy>
  <cp:revision>245</cp:revision>
  <dcterms:created xsi:type="dcterms:W3CDTF">2025-08-12T12:54:00Z</dcterms:created>
  <dcterms:modified xsi:type="dcterms:W3CDTF">2025-08-29T12:24:00Z</dcterms:modified>
</cp:coreProperties>
</file>